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bookmarkStart w:id="0" w:name="_GoBack"/>
      <w:r w:rsidRPr="00707C59">
        <w:rPr>
          <w:rFonts w:ascii="Arial" w:eastAsia="Times New Roman" w:hAnsi="Arial" w:cs="Arial"/>
          <w:b/>
          <w:bCs/>
          <w:color w:val="444444"/>
          <w:sz w:val="24"/>
          <w:szCs w:val="24"/>
          <w:lang w:eastAsia="ru-RU"/>
        </w:rPr>
        <w:t>ЗАКОН</w:t>
      </w:r>
    </w:p>
    <w:p w:rsid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7C59">
        <w:rPr>
          <w:rFonts w:ascii="Arial" w:eastAsia="Times New Roman" w:hAnsi="Arial" w:cs="Arial"/>
          <w:b/>
          <w:bCs/>
          <w:color w:val="444444"/>
          <w:sz w:val="24"/>
          <w:szCs w:val="24"/>
          <w:lang w:eastAsia="ru-RU"/>
        </w:rPr>
        <w:t>КАБАРДИНО-БАЛКАРСКОЙ РЕСПУБЛИКИ</w:t>
      </w:r>
    </w:p>
    <w:p w:rsid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7C59">
        <w:rPr>
          <w:rFonts w:ascii="Arial" w:eastAsia="Times New Roman" w:hAnsi="Arial" w:cs="Arial"/>
          <w:b/>
          <w:bCs/>
          <w:color w:val="444444"/>
          <w:sz w:val="24"/>
          <w:szCs w:val="24"/>
          <w:lang w:eastAsia="ru-RU"/>
        </w:rPr>
        <w:t>от 24 апреля 2014 года N 23-РЗ</w:t>
      </w:r>
    </w:p>
    <w:p w:rsidR="00707C59" w:rsidRDefault="00707C59" w:rsidP="00707C59">
      <w:pPr>
        <w:shd w:val="clear" w:color="auto" w:fill="FFFFFF"/>
        <w:spacing w:after="0" w:line="240" w:lineRule="auto"/>
        <w:jc w:val="center"/>
        <w:textAlignment w:val="baseline"/>
        <w:outlineLvl w:val="1"/>
        <w:rPr>
          <w:rFonts w:ascii="Arial" w:eastAsia="Times New Roman" w:hAnsi="Arial" w:cs="Arial"/>
          <w:b/>
          <w:bCs/>
          <w:color w:val="444444"/>
          <w:sz w:val="24"/>
          <w:szCs w:val="24"/>
          <w:lang w:eastAsia="ru-RU"/>
        </w:rPr>
      </w:pPr>
    </w:p>
    <w:p w:rsidR="00707C59" w:rsidRP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7C59">
        <w:rPr>
          <w:rFonts w:ascii="Arial" w:eastAsia="Times New Roman" w:hAnsi="Arial" w:cs="Arial"/>
          <w:b/>
          <w:bCs/>
          <w:color w:val="444444"/>
          <w:sz w:val="24"/>
          <w:szCs w:val="24"/>
          <w:lang w:eastAsia="ru-RU"/>
        </w:rPr>
        <w:t>Об образовании</w:t>
      </w:r>
    </w:p>
    <w:p w:rsidR="00707C59" w:rsidRPr="00707C59" w:rsidRDefault="00707C59" w:rsidP="00707C59">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(с изменениями на 13 июля 2023 года)</w:t>
      </w:r>
    </w:p>
    <w:bookmarkEnd w:id="0"/>
    <w:p w:rsidR="00707C59" w:rsidRPr="00707C59" w:rsidRDefault="00707C59" w:rsidP="00707C59">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(в ред. </w:t>
      </w:r>
      <w:hyperlink r:id="rId4" w:anchor="64U0IK" w:history="1">
        <w:r w:rsidRPr="00707C59">
          <w:rPr>
            <w:rFonts w:ascii="Arial" w:eastAsia="Times New Roman" w:hAnsi="Arial" w:cs="Arial"/>
            <w:color w:val="0000FF"/>
            <w:sz w:val="24"/>
            <w:szCs w:val="24"/>
            <w:u w:val="single"/>
            <w:lang w:eastAsia="ru-RU"/>
          </w:rPr>
          <w:t>Законов Кабардино-Балкарской Республики от 16.12.2014 N 65-РЗ</w:t>
        </w:r>
      </w:hyperlink>
      <w:r w:rsidRPr="00707C59">
        <w:rPr>
          <w:rFonts w:ascii="Arial" w:eastAsia="Times New Roman" w:hAnsi="Arial" w:cs="Arial"/>
          <w:color w:val="444444"/>
          <w:sz w:val="24"/>
          <w:szCs w:val="24"/>
          <w:lang w:eastAsia="ru-RU"/>
        </w:rPr>
        <w:t>, </w:t>
      </w:r>
      <w:hyperlink r:id="rId5" w:anchor="64U0IK" w:history="1">
        <w:r w:rsidRPr="00707C59">
          <w:rPr>
            <w:rFonts w:ascii="Arial" w:eastAsia="Times New Roman" w:hAnsi="Arial" w:cs="Arial"/>
            <w:color w:val="0000FF"/>
            <w:sz w:val="24"/>
            <w:szCs w:val="24"/>
            <w:u w:val="single"/>
            <w:lang w:eastAsia="ru-RU"/>
          </w:rPr>
          <w:t>от 16.11.2015 N 47-РЗ</w:t>
        </w:r>
      </w:hyperlink>
      <w:r w:rsidRPr="00707C59">
        <w:rPr>
          <w:rFonts w:ascii="Arial" w:eastAsia="Times New Roman" w:hAnsi="Arial" w:cs="Arial"/>
          <w:color w:val="444444"/>
          <w:sz w:val="24"/>
          <w:szCs w:val="24"/>
          <w:lang w:eastAsia="ru-RU"/>
        </w:rPr>
        <w:t>, </w:t>
      </w:r>
      <w:hyperlink r:id="rId6" w:anchor="64U0IK" w:history="1">
        <w:r w:rsidRPr="00707C59">
          <w:rPr>
            <w:rFonts w:ascii="Arial" w:eastAsia="Times New Roman" w:hAnsi="Arial" w:cs="Arial"/>
            <w:color w:val="0000FF"/>
            <w:sz w:val="24"/>
            <w:szCs w:val="24"/>
            <w:u w:val="single"/>
            <w:lang w:eastAsia="ru-RU"/>
          </w:rPr>
          <w:t>от 20.06.2016 N 39-РЗ</w:t>
        </w:r>
      </w:hyperlink>
      <w:r w:rsidRPr="00707C59">
        <w:rPr>
          <w:rFonts w:ascii="Arial" w:eastAsia="Times New Roman" w:hAnsi="Arial" w:cs="Arial"/>
          <w:color w:val="444444"/>
          <w:sz w:val="24"/>
          <w:szCs w:val="24"/>
          <w:lang w:eastAsia="ru-RU"/>
        </w:rPr>
        <w:t>, </w:t>
      </w:r>
      <w:hyperlink r:id="rId7" w:anchor="64U0IK" w:history="1">
        <w:r w:rsidRPr="00707C59">
          <w:rPr>
            <w:rFonts w:ascii="Arial" w:eastAsia="Times New Roman" w:hAnsi="Arial" w:cs="Arial"/>
            <w:color w:val="0000FF"/>
            <w:sz w:val="24"/>
            <w:szCs w:val="24"/>
            <w:u w:val="single"/>
            <w:lang w:eastAsia="ru-RU"/>
          </w:rPr>
          <w:t>от 17.04.2017 N 12-РЗ</w:t>
        </w:r>
      </w:hyperlink>
      <w:r w:rsidRPr="00707C59">
        <w:rPr>
          <w:rFonts w:ascii="Arial" w:eastAsia="Times New Roman" w:hAnsi="Arial" w:cs="Arial"/>
          <w:color w:val="444444"/>
          <w:sz w:val="24"/>
          <w:szCs w:val="24"/>
          <w:lang w:eastAsia="ru-RU"/>
        </w:rPr>
        <w:t>, </w:t>
      </w:r>
      <w:hyperlink r:id="rId8" w:anchor="64U0IK" w:history="1">
        <w:r w:rsidRPr="00707C59">
          <w:rPr>
            <w:rFonts w:ascii="Arial" w:eastAsia="Times New Roman" w:hAnsi="Arial" w:cs="Arial"/>
            <w:color w:val="0000FF"/>
            <w:sz w:val="24"/>
            <w:szCs w:val="24"/>
            <w:u w:val="single"/>
            <w:lang w:eastAsia="ru-RU"/>
          </w:rPr>
          <w:t>от 13.05.2019 N 21-РЗ</w:t>
        </w:r>
      </w:hyperlink>
      <w:r w:rsidRPr="00707C59">
        <w:rPr>
          <w:rFonts w:ascii="Arial" w:eastAsia="Times New Roman" w:hAnsi="Arial" w:cs="Arial"/>
          <w:color w:val="444444"/>
          <w:sz w:val="24"/>
          <w:szCs w:val="24"/>
          <w:lang w:eastAsia="ru-RU"/>
        </w:rPr>
        <w:t>, </w:t>
      </w:r>
      <w:hyperlink r:id="rId9" w:anchor="64U0IK" w:history="1">
        <w:r w:rsidRPr="00707C59">
          <w:rPr>
            <w:rFonts w:ascii="Arial" w:eastAsia="Times New Roman" w:hAnsi="Arial" w:cs="Arial"/>
            <w:color w:val="0000FF"/>
            <w:sz w:val="24"/>
            <w:szCs w:val="24"/>
            <w:u w:val="single"/>
            <w:lang w:eastAsia="ru-RU"/>
          </w:rPr>
          <w:t>от 20.02.2020 N 3-РЗ</w:t>
        </w:r>
      </w:hyperlink>
      <w:r w:rsidRPr="00707C59">
        <w:rPr>
          <w:rFonts w:ascii="Arial" w:eastAsia="Times New Roman" w:hAnsi="Arial" w:cs="Arial"/>
          <w:color w:val="444444"/>
          <w:sz w:val="24"/>
          <w:szCs w:val="24"/>
          <w:lang w:eastAsia="ru-RU"/>
        </w:rPr>
        <w:t>, </w:t>
      </w:r>
      <w:hyperlink r:id="rId10" w:anchor="64U0IK" w:history="1">
        <w:r w:rsidRPr="00707C59">
          <w:rPr>
            <w:rFonts w:ascii="Arial" w:eastAsia="Times New Roman" w:hAnsi="Arial" w:cs="Arial"/>
            <w:color w:val="0000FF"/>
            <w:sz w:val="24"/>
            <w:szCs w:val="24"/>
            <w:u w:val="single"/>
            <w:lang w:eastAsia="ru-RU"/>
          </w:rPr>
          <w:t>от 08.05.2020 N 15-РЗ</w:t>
        </w:r>
      </w:hyperlink>
      <w:r w:rsidRPr="00707C59">
        <w:rPr>
          <w:rFonts w:ascii="Arial" w:eastAsia="Times New Roman" w:hAnsi="Arial" w:cs="Arial"/>
          <w:color w:val="444444"/>
          <w:sz w:val="24"/>
          <w:szCs w:val="24"/>
          <w:lang w:eastAsia="ru-RU"/>
        </w:rPr>
        <w:t>, </w:t>
      </w:r>
      <w:hyperlink r:id="rId11" w:anchor="64U0IK" w:history="1">
        <w:r w:rsidRPr="00707C59">
          <w:rPr>
            <w:rFonts w:ascii="Arial" w:eastAsia="Times New Roman" w:hAnsi="Arial" w:cs="Arial"/>
            <w:color w:val="0000FF"/>
            <w:sz w:val="24"/>
            <w:szCs w:val="24"/>
            <w:u w:val="single"/>
            <w:lang w:eastAsia="ru-RU"/>
          </w:rPr>
          <w:t>от 12.10.2020 N 35-РЗ</w:t>
        </w:r>
      </w:hyperlink>
      <w:r w:rsidRPr="00707C59">
        <w:rPr>
          <w:rFonts w:ascii="Arial" w:eastAsia="Times New Roman" w:hAnsi="Arial" w:cs="Arial"/>
          <w:color w:val="444444"/>
          <w:sz w:val="24"/>
          <w:szCs w:val="24"/>
          <w:lang w:eastAsia="ru-RU"/>
        </w:rPr>
        <w:t>, </w:t>
      </w:r>
      <w:hyperlink r:id="rId12" w:anchor="64U0IK" w:history="1">
        <w:r w:rsidRPr="00707C59">
          <w:rPr>
            <w:rFonts w:ascii="Arial" w:eastAsia="Times New Roman" w:hAnsi="Arial" w:cs="Arial"/>
            <w:color w:val="0000FF"/>
            <w:sz w:val="24"/>
            <w:szCs w:val="24"/>
            <w:u w:val="single"/>
            <w:lang w:eastAsia="ru-RU"/>
          </w:rPr>
          <w:t>от 19.11.2021 N 40-РЗ</w:t>
        </w:r>
      </w:hyperlink>
      <w:r w:rsidRPr="00707C59">
        <w:rPr>
          <w:rFonts w:ascii="Arial" w:eastAsia="Times New Roman" w:hAnsi="Arial" w:cs="Arial"/>
          <w:color w:val="444444"/>
          <w:sz w:val="24"/>
          <w:szCs w:val="24"/>
          <w:lang w:eastAsia="ru-RU"/>
        </w:rPr>
        <w:t>, </w:t>
      </w:r>
      <w:hyperlink r:id="rId13" w:anchor="64U0IK" w:history="1">
        <w:r w:rsidRPr="00707C59">
          <w:rPr>
            <w:rFonts w:ascii="Arial" w:eastAsia="Times New Roman" w:hAnsi="Arial" w:cs="Arial"/>
            <w:color w:val="0000FF"/>
            <w:sz w:val="24"/>
            <w:szCs w:val="24"/>
            <w:u w:val="single"/>
            <w:lang w:eastAsia="ru-RU"/>
          </w:rPr>
          <w:t>от 19.11.2021 N 43-РЗ</w:t>
        </w:r>
      </w:hyperlink>
      <w:r w:rsidRPr="00707C59">
        <w:rPr>
          <w:rFonts w:ascii="Arial" w:eastAsia="Times New Roman" w:hAnsi="Arial" w:cs="Arial"/>
          <w:color w:val="444444"/>
          <w:sz w:val="24"/>
          <w:szCs w:val="24"/>
          <w:lang w:eastAsia="ru-RU"/>
        </w:rPr>
        <w:t>, </w:t>
      </w:r>
      <w:hyperlink r:id="rId14" w:anchor="64U0IK" w:history="1">
        <w:r w:rsidRPr="00707C59">
          <w:rPr>
            <w:rFonts w:ascii="Arial" w:eastAsia="Times New Roman" w:hAnsi="Arial" w:cs="Arial"/>
            <w:color w:val="0000FF"/>
            <w:sz w:val="24"/>
            <w:szCs w:val="24"/>
            <w:u w:val="single"/>
            <w:lang w:eastAsia="ru-RU"/>
          </w:rPr>
          <w:t>от 19.10.2022 N 43-РЗ</w:t>
        </w:r>
      </w:hyperlink>
      <w:r w:rsidRPr="00707C59">
        <w:rPr>
          <w:rFonts w:ascii="Arial" w:eastAsia="Times New Roman" w:hAnsi="Arial" w:cs="Arial"/>
          <w:color w:val="444444"/>
          <w:sz w:val="24"/>
          <w:szCs w:val="24"/>
          <w:lang w:eastAsia="ru-RU"/>
        </w:rPr>
        <w:t>, </w:t>
      </w:r>
      <w:hyperlink r:id="rId15" w:anchor="64U0IK" w:history="1">
        <w:r w:rsidRPr="00707C59">
          <w:rPr>
            <w:rFonts w:ascii="Arial" w:eastAsia="Times New Roman" w:hAnsi="Arial" w:cs="Arial"/>
            <w:color w:val="0000FF"/>
            <w:sz w:val="24"/>
            <w:szCs w:val="24"/>
            <w:u w:val="single"/>
            <w:lang w:eastAsia="ru-RU"/>
          </w:rPr>
          <w:t>от 20.03.2023 N 4-РЗ</w:t>
        </w:r>
      </w:hyperlink>
      <w:r w:rsidRPr="00707C59">
        <w:rPr>
          <w:rFonts w:ascii="Arial" w:eastAsia="Times New Roman" w:hAnsi="Arial" w:cs="Arial"/>
          <w:color w:val="444444"/>
          <w:sz w:val="24"/>
          <w:szCs w:val="24"/>
          <w:lang w:eastAsia="ru-RU"/>
        </w:rPr>
        <w:t>, </w:t>
      </w:r>
      <w:hyperlink r:id="rId16" w:anchor="64U0IK" w:history="1">
        <w:r w:rsidRPr="00707C59">
          <w:rPr>
            <w:rFonts w:ascii="Arial" w:eastAsia="Times New Roman" w:hAnsi="Arial" w:cs="Arial"/>
            <w:color w:val="0000FF"/>
            <w:sz w:val="24"/>
            <w:szCs w:val="24"/>
            <w:u w:val="single"/>
            <w:lang w:eastAsia="ru-RU"/>
          </w:rPr>
          <w:t>от 13.07.2023 N 30-РЗ</w:t>
        </w:r>
      </w:hyperlink>
      <w:r w:rsidRPr="00707C59">
        <w:rPr>
          <w:rFonts w:ascii="Arial" w:eastAsia="Times New Roman" w:hAnsi="Arial" w:cs="Arial"/>
          <w:color w:val="444444"/>
          <w:sz w:val="24"/>
          <w:szCs w:val="24"/>
          <w:lang w:eastAsia="ru-RU"/>
        </w:rPr>
        <w:t>)</w:t>
      </w:r>
    </w:p>
    <w:p w:rsidR="00707C59" w:rsidRDefault="00707C59" w:rsidP="00707C5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Принят</w:t>
      </w:r>
    </w:p>
    <w:p w:rsidR="00707C59" w:rsidRDefault="00707C59" w:rsidP="00707C5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Парламентом</w:t>
      </w:r>
    </w:p>
    <w:p w:rsidR="00707C59" w:rsidRDefault="00707C59" w:rsidP="00707C5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Кабардино-Балкарской Республики</w:t>
      </w:r>
    </w:p>
    <w:p w:rsidR="00707C59" w:rsidRPr="00707C59" w:rsidRDefault="00707C59" w:rsidP="00707C5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3 апреля 2014 года</w:t>
      </w:r>
    </w:p>
    <w:p w:rsid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707C59" w:rsidRP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7C59">
        <w:rPr>
          <w:rFonts w:ascii="Arial" w:eastAsia="Times New Roman" w:hAnsi="Arial" w:cs="Arial"/>
          <w:b/>
          <w:bCs/>
          <w:color w:val="444444"/>
          <w:sz w:val="24"/>
          <w:szCs w:val="24"/>
          <w:lang w:eastAsia="ru-RU"/>
        </w:rPr>
        <w:t>Статья 1. Предмет регулирования настоящего Закона</w:t>
      </w:r>
    </w:p>
    <w:p w:rsidR="00707C59" w:rsidRPr="00707C59" w:rsidRDefault="00707C59" w:rsidP="00707C59">
      <w:pPr>
        <w:shd w:val="clear" w:color="auto" w:fill="FFFFFF"/>
        <w:spacing w:after="0" w:line="240" w:lineRule="auto"/>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Настоящий Закон в соответствии с </w:t>
      </w:r>
      <w:hyperlink r:id="rId17" w:anchor="7D20K3" w:history="1">
        <w:r w:rsidRPr="00707C59">
          <w:rPr>
            <w:rFonts w:ascii="Arial" w:eastAsia="Times New Roman" w:hAnsi="Arial" w:cs="Arial"/>
            <w:color w:val="0000FF"/>
            <w:sz w:val="24"/>
            <w:szCs w:val="24"/>
            <w:u w:val="single"/>
            <w:lang w:eastAsia="ru-RU"/>
          </w:rPr>
          <w:t>Федеральным законом "Об образовании в Российской Федерации"</w:t>
        </w:r>
      </w:hyperlink>
      <w:r w:rsidRPr="00707C59">
        <w:rPr>
          <w:rFonts w:ascii="Arial" w:eastAsia="Times New Roman" w:hAnsi="Arial" w:cs="Arial"/>
          <w:color w:val="444444"/>
          <w:sz w:val="24"/>
          <w:szCs w:val="24"/>
          <w:lang w:eastAsia="ru-RU"/>
        </w:rPr>
        <w:t> (далее - Федеральный закон) регулирует отношения в сфере образования в Кабардино-Балкарской Республике.</w:t>
      </w:r>
    </w:p>
    <w:p w:rsid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707C59" w:rsidRP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7C59">
        <w:rPr>
          <w:rFonts w:ascii="Arial" w:eastAsia="Times New Roman" w:hAnsi="Arial" w:cs="Arial"/>
          <w:b/>
          <w:bCs/>
          <w:color w:val="444444"/>
          <w:sz w:val="24"/>
          <w:szCs w:val="24"/>
          <w:lang w:eastAsia="ru-RU"/>
        </w:rPr>
        <w:t>Статья 2. Законодательство Кабардино-Балкарской Республики в сфере образования</w:t>
      </w:r>
    </w:p>
    <w:p w:rsidR="00707C59" w:rsidRPr="00707C59" w:rsidRDefault="00707C59" w:rsidP="00707C59">
      <w:pPr>
        <w:shd w:val="clear" w:color="auto" w:fill="FFFFFF"/>
        <w:spacing w:after="0" w:line="240" w:lineRule="auto"/>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Законодательство Кабардино-Балкарской Республики в сфере образования состоит из настоящего Закона и принимаемых в соответствии с ним иных нормативных правовых актов Кабардино-Балкарской Республики в сфере образования.</w:t>
      </w:r>
    </w:p>
    <w:p w:rsid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707C59" w:rsidRP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7C59">
        <w:rPr>
          <w:rFonts w:ascii="Arial" w:eastAsia="Times New Roman" w:hAnsi="Arial" w:cs="Arial"/>
          <w:b/>
          <w:bCs/>
          <w:color w:val="444444"/>
          <w:sz w:val="24"/>
          <w:szCs w:val="24"/>
          <w:lang w:eastAsia="ru-RU"/>
        </w:rPr>
        <w:t>Статья 3. Принципы развития системы образования в Кабардино-Балкарской Республике</w:t>
      </w:r>
    </w:p>
    <w:p w:rsidR="00707C59" w:rsidRPr="00707C59" w:rsidRDefault="00707C59" w:rsidP="00707C59">
      <w:pPr>
        <w:shd w:val="clear" w:color="auto" w:fill="FFFFFF"/>
        <w:spacing w:after="0" w:line="240" w:lineRule="auto"/>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Развитие системы образования в Кабардино-Балкарской Республике основывается на основных принципах государственной политики в сфере образования, установленных Федеральным законом, а также на следующих принципах:</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1) обеспечение разносторонних интересов детей;</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2) доступность качественного образования в различных организациях, осуществляющих образовательную деятельность в Кабардино-Балкарской Республике;</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3) обеспечение воспитания, способствующего формированию нравственных идеалов и ценностей, уважению к правам и свободам человека, этнокультурным традициям народов, проживающих в Кабардино-Балкарской Республике.</w:t>
      </w:r>
    </w:p>
    <w:p w:rsid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707C59" w:rsidRP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7C59">
        <w:rPr>
          <w:rFonts w:ascii="Arial" w:eastAsia="Times New Roman" w:hAnsi="Arial" w:cs="Arial"/>
          <w:b/>
          <w:bCs/>
          <w:color w:val="444444"/>
          <w:sz w:val="24"/>
          <w:szCs w:val="24"/>
          <w:lang w:eastAsia="ru-RU"/>
        </w:rPr>
        <w:lastRenderedPageBreak/>
        <w:t>Статья 4. Язык (языки) образования, этнокультурное образование</w:t>
      </w:r>
    </w:p>
    <w:p w:rsidR="00707C59" w:rsidRPr="00707C59" w:rsidRDefault="00707C59" w:rsidP="00707C59">
      <w:pPr>
        <w:shd w:val="clear" w:color="auto" w:fill="FFFFFF"/>
        <w:spacing w:after="0" w:line="240" w:lineRule="auto"/>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1. В государственных и муниципальных общеобразовательных организациях, расположенных на территории Кабардино-Балкарской Республики, гарантируется право на получение дошкольного, начального общего и основного общего образования на кабардинском и балкарском языках, право на изучение указанных языков, а также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включая:</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1) введение в общеобразовательных организациях, в которых обучение ведется на русском языке, для обучающихся, для которых кабардинский или балкарский язык является родным, в качестве обязательного учебного предмета кабардинского или балкарского языка (по выбору обучающегося) как государственного языка Кабардино-Балкарской Республики;</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2) подготовку специалистов для осуществления образовательного процесса на кабардинском и балкарском языках, по кабардинскому и балкарскому языкам и литературам, а также по другим общеобразовательным дисциплинам региональной и этнокультурной направленности;</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3) организацию разработки учебников и учебных пособий на кабардинском и балкарском языках, по кабардинскому и балкарскому языкам и литературам, а также по другим общеобразовательным дисциплинам региональной и этнокультурной направленности в порядке, определяемом исполнительным органом государственной власти Кабардино-Балкарской Республики, осуществляющим государственное управление в сфере образования (далее - уполномоченный орган);</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4) участие в экспертизе учебников и разработанных в комплекте с ними учебных пособий в целях обеспечения учета региональных и этнокультурных особенностей Кабардино-Балкарской Республики в соответствии с действующим законодательством в сфере образования, а также в отборе организаций, осуществляющих выпуск учебных пособий по кабардинскому и балкарскому языкам и литературам, другим общеобразовательным дисциплинам региональной и этнокультурной направленности;</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(в ред. </w:t>
      </w:r>
      <w:hyperlink r:id="rId18" w:anchor="64U0IK" w:history="1">
        <w:r w:rsidRPr="00707C59">
          <w:rPr>
            <w:rFonts w:ascii="Arial" w:eastAsia="Times New Roman" w:hAnsi="Arial" w:cs="Arial"/>
            <w:color w:val="0000FF"/>
            <w:sz w:val="24"/>
            <w:szCs w:val="24"/>
            <w:u w:val="single"/>
            <w:lang w:eastAsia="ru-RU"/>
          </w:rPr>
          <w:t>Закона Кабардино-Балкарской Республики от 20.03.2023 N 4-РЗ</w:t>
        </w:r>
      </w:hyperlink>
      <w:r w:rsidRPr="00707C59">
        <w:rPr>
          <w:rFonts w:ascii="Arial" w:eastAsia="Times New Roman" w:hAnsi="Arial" w:cs="Arial"/>
          <w:color w:val="444444"/>
          <w:sz w:val="24"/>
          <w:szCs w:val="24"/>
          <w:lang w:eastAsia="ru-RU"/>
        </w:rPr>
        <w:t>)</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5) реализацию иных мер по обеспечению преподавания и изучения кабардинского и балкарского языков как государственных языков Кабардино-Балкарской Республики.</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2. Преподавание и изучение государственных языков Кабардино-Балкарской Республики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 xml:space="preserve">3. В соответствии с Федеральным законом язык (языки) образования определяется локальными нормативными актами государственной или муниципальной образовательной организации или иной образовательной организации, </w:t>
      </w:r>
      <w:r w:rsidRPr="00707C59">
        <w:rPr>
          <w:rFonts w:ascii="Arial" w:eastAsia="Times New Roman" w:hAnsi="Arial" w:cs="Arial"/>
          <w:color w:val="444444"/>
          <w:sz w:val="24"/>
          <w:szCs w:val="24"/>
          <w:lang w:eastAsia="ru-RU"/>
        </w:rPr>
        <w:lastRenderedPageBreak/>
        <w:t>осуществляющей образовательную деятельность по реализуемым ею образовательным программам.</w:t>
      </w:r>
    </w:p>
    <w:p w:rsidR="00707C59" w:rsidRPr="00707C59" w:rsidRDefault="00707C59" w:rsidP="00707C59">
      <w:pPr>
        <w:shd w:val="clear" w:color="auto" w:fill="FFFFFF"/>
        <w:spacing w:after="0" w:line="240" w:lineRule="auto"/>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4. Для обучающихся по образовательным программам основного общего и среднего общего образования, изучавших кабардинский или балкарский языки и литературы и выбравших экзамен по кабардинскому или балкарскому языкам и литературам для прохождения государственной итоговой аттестации, государственная итоговая аттестация проводится в формах и порядке, которые устанавливаются уполномоченным органом.</w:t>
      </w:r>
    </w:p>
    <w:p w:rsid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p>
    <w:p w:rsidR="00707C59" w:rsidRPr="00707C59" w:rsidRDefault="00707C59" w:rsidP="00707C5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7C59">
        <w:rPr>
          <w:rFonts w:ascii="Arial" w:eastAsia="Times New Roman" w:hAnsi="Arial" w:cs="Arial"/>
          <w:b/>
          <w:bCs/>
          <w:color w:val="444444"/>
          <w:sz w:val="24"/>
          <w:szCs w:val="24"/>
          <w:lang w:eastAsia="ru-RU"/>
        </w:rPr>
        <w:t>Статья 5. Полномочия Правительства Кабардино-Балкарской Республики в сфере образования</w:t>
      </w:r>
    </w:p>
    <w:p w:rsidR="00707C59" w:rsidRPr="00707C59" w:rsidRDefault="00707C59" w:rsidP="00707C59">
      <w:pPr>
        <w:shd w:val="clear" w:color="auto" w:fill="FFFFFF"/>
        <w:spacing w:after="0" w:line="240" w:lineRule="auto"/>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К полномочиям Правительства Кабардино-Балкарской Республики в сфере образования относятся:</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1) утверждение государственных программ развития образования в Кабардино-Балкарской Республике с учетом социально-экономических, экологических, демографических, этнокультурных и других особенностей Кабардино-Балкарской Республики;</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2) ежегодное, не позднее 1 апреля следующего года, представление в Парламент Кабардино-Балкарской Республики отчета (доклада) о состоянии и перспективах развития образования в Кабардино-Балкарской Республике и размещение его на официальном сайте Правительства Кабардино-Балкарской Республики в информационно-телекоммуникационной сети "Интернет";</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3) создание, реорганизация, ликвидация образовательных организаций, учредителем которых является Кабардино-Балкарская Республика (далее - республиканские образовательные организации), в том числе:</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а) республиканских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б) центров психолого-педагогической, медицинской и социальной помощи в Кабардино-Балкарской Республике в целях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в) организаций, осуществляющих образовательную деятельность по адаптированным основным общеобразовательным программам для глухих, слабослышащих, поздно оглохших, слепых, слабовидящих, для обучающихся с тяжелыми нарушениями речи, нарушениями опорно-двигательного аппарата, задержкой психического развития, умственной отсталостью, расстройствами аутистического спектра, сложными дефектами и других обучающихся с ограниченными возможностями здоровья;</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lastRenderedPageBreak/>
        <w:t>г) общеобразовательных организаций при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д) общеобразовательных организаций со специальными наименованиями "кадетская школа" и "кадетский корпус", в том числе интернатного типа;</w:t>
      </w:r>
    </w:p>
    <w:p w:rsidR="00707C59" w:rsidRPr="00707C59" w:rsidRDefault="00707C59" w:rsidP="00707C59">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707C59" w:rsidRPr="00707C59" w:rsidRDefault="00707C59" w:rsidP="00707C5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707C59">
        <w:rPr>
          <w:rFonts w:ascii="Arial" w:eastAsia="Times New Roman" w:hAnsi="Arial" w:cs="Arial"/>
          <w:color w:val="444444"/>
          <w:sz w:val="24"/>
          <w:szCs w:val="24"/>
          <w:lang w:eastAsia="ru-RU"/>
        </w:rP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Правительством Кабардино-Балкарской Республики;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организация предоставления дошкольного, начального общего, основного общего, среднего общего образования в республиканских образовательных организациях;</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Правительством Кабардино-Балкарской Республики;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организация предоставления дополнительного образования детей в республиканских образовательных организациях;</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организация предоставления дополнительного профессионального образования в республиканских образовательных организациях;</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утратил силу. - </w:t>
      </w:r>
      <w:hyperlink r:id="rId19" w:anchor="64U0IK" w:history="1">
        <w:r>
          <w:rPr>
            <w:rStyle w:val="a3"/>
            <w:rFonts w:ascii="Arial" w:hAnsi="Arial" w:cs="Arial"/>
          </w:rPr>
          <w:t>Закон Кабардино-Балкарской Республики от 16.12.2014 N 65-РЗ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установление порядка организации полного государственного обеспечения обучающихся, в том числе обеспечения одеждой, обувью, жестким и мягким инвентарем, в случаях, предусмотренных настоящим Законом;</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12) установление порядка предоставления и обеспечения гарантий права на образование для детей-сирот и детей, оставшихся без попечения родителей, лиц из </w:t>
      </w:r>
      <w:r>
        <w:rPr>
          <w:rFonts w:ascii="Arial" w:hAnsi="Arial" w:cs="Arial"/>
          <w:color w:val="444444"/>
        </w:rPr>
        <w:lastRenderedPageBreak/>
        <w:t>числа детей-сирот и детей, оставшихся без попечения родителей, лиц, потерявших в период обучения обоих родителей или единственного родителя, в том числе:</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20" w:anchor="64U0IK" w:history="1">
        <w:r>
          <w:rPr>
            <w:rStyle w:val="a3"/>
            <w:rFonts w:ascii="Arial" w:hAnsi="Arial" w:cs="Arial"/>
          </w:rPr>
          <w:t>Закона Кабардино-Балкарской Республики от 17.04.2017 N 12-РЗ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 утверждение норм и порядка обеспечения за счет средств республиканского бюджета Кабардино-Балкарской Республики (далее - республиканский бюджет), местных бюджетов бесплатным питанием, бесплатным комплектом одежды, обуви и мягким инвентарем, оборудованием, предметами хозяйственного обихода и личной гигиены, играми, игрушками, книгами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21" w:anchor="64U0IK" w:history="1">
        <w:r>
          <w:rPr>
            <w:rStyle w:val="a3"/>
            <w:rFonts w:ascii="Arial" w:hAnsi="Arial" w:cs="Arial"/>
          </w:rPr>
          <w:t>Закона Кабардино-Балкарской Республики от 17.04.2017 N 12-РЗ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б) норм расходов на каждого ребенка для проведения культурно-массовой работы;</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размера и порядка выплаты денежных средств на личные нужды;</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 установление размера и порядка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республиканского бюджета, местных бюджетов;</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"г" введен </w:t>
      </w:r>
      <w:hyperlink r:id="rId22" w:anchor="64U0IK" w:history="1">
        <w:r>
          <w:rPr>
            <w:rStyle w:val="a3"/>
            <w:rFonts w:ascii="Arial" w:hAnsi="Arial" w:cs="Arial"/>
          </w:rPr>
          <w:t>Законом Кабардино-Балкарской Республики от 17.04.2017 N 12-РЗ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 определение порядка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пп</w:t>
      </w:r>
      <w:proofErr w:type="spellEnd"/>
      <w:r>
        <w:rPr>
          <w:rFonts w:ascii="Arial" w:hAnsi="Arial" w:cs="Arial"/>
          <w:color w:val="444444"/>
        </w:rPr>
        <w:t>. "д" введен </w:t>
      </w:r>
      <w:hyperlink r:id="rId23" w:anchor="64U0IK" w:history="1">
        <w:r>
          <w:rPr>
            <w:rStyle w:val="a3"/>
            <w:rFonts w:ascii="Arial" w:hAnsi="Arial" w:cs="Arial"/>
          </w:rPr>
          <w:t>Законом Кабардино-Балкарской Республики от 17.04.2017 N 12-РЗ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12-1) утверждение размера и порядка обеспечения бесплатным комплектом одежды, обуви, мягким инвентарем, оборудованием и единовременным денежным пособием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республиканского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 - детей-сирот и детей, оставшихся без попечения </w:t>
      </w:r>
      <w:r>
        <w:rPr>
          <w:rFonts w:ascii="Arial" w:hAnsi="Arial" w:cs="Arial"/>
          <w:color w:val="444444"/>
        </w:rPr>
        <w:lastRenderedPageBreak/>
        <w:t>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12-1 введен </w:t>
      </w:r>
      <w:hyperlink r:id="rId24" w:anchor="64U0IK" w:history="1">
        <w:r>
          <w:rPr>
            <w:rStyle w:val="a3"/>
            <w:rFonts w:ascii="Arial" w:hAnsi="Arial" w:cs="Arial"/>
          </w:rPr>
          <w:t>Законом Кабардино-Балкарской Республики от 17.04.2017 N 12-РЗ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 установление случаев и порядка обеспечения вещевым имуществом (обмундированием), в том числе форменной одеждой, обучающихся за счет средств республиканского бюджета;</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25" w:anchor="64U0IK" w:history="1">
        <w:r>
          <w:rPr>
            <w:rStyle w:val="a3"/>
            <w:rFonts w:ascii="Arial" w:hAnsi="Arial" w:cs="Arial"/>
          </w:rPr>
          <w:t>Закона Кабардино-Балкарской Республики от 17.04.2017 N 12-РЗ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13-1) определение в соответствии с федеральным законодательством, настоящим Законом, иными республиканскими законами случаев и порядка обеспечения обучающихся питанием за счет бюджетных ассигнований республиканского бюджета;</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13-1 введен </w:t>
      </w:r>
      <w:hyperlink r:id="rId26" w:anchor="64U0IK" w:history="1">
        <w:r>
          <w:rPr>
            <w:rStyle w:val="a3"/>
            <w:rFonts w:ascii="Arial" w:hAnsi="Arial" w:cs="Arial"/>
          </w:rPr>
          <w:t>Законом Кабардино-Балкарской Республики от 13.07.2023 N 30-РЗ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14) установление порядка назначения государственной академической и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республиканского бюджета;</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15) установление нормативов для формирования стипендиального фонда за счет средств республиканского бюджета;</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16) учреждение именных стипендий Правительства Кабардино-Балкарской Республики, определение размера и условий их выплат;</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17) установление максимального для каждого муниципального образования размера и среднего размера родительской платы за присмотр и уход за детьми в республиканских образовательных организациях и муниципальных образовательных организациях, а также размера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части родительской платы, порядка обращения за получением компенсации и порядка ее выплаты;</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27" w:anchor="64U0IK" w:history="1">
        <w:r>
          <w:rPr>
            <w:rStyle w:val="a3"/>
            <w:rFonts w:ascii="Arial" w:hAnsi="Arial" w:cs="Arial"/>
          </w:rPr>
          <w:t>Закона Кабардино-Балкарской Республики от 16.11.2015 N 47-РЗ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18) установление размера и порядка выплаты за счет средств республиканского бюджета компенсации педагогическим работникам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указанной государственной итоговой аттестации;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 18 в ред. </w:t>
      </w:r>
      <w:hyperlink r:id="rId28" w:anchor="64U0IK" w:history="1">
        <w:r>
          <w:rPr>
            <w:rStyle w:val="a3"/>
            <w:rFonts w:ascii="Arial" w:hAnsi="Arial" w:cs="Arial"/>
          </w:rPr>
          <w:t>Закона Кабардино-Балкарской Республики от 13.05.2019 N 21-РЗ</w:t>
        </w:r>
      </w:hyperlink>
      <w:r>
        <w:rPr>
          <w:rFonts w:ascii="Arial" w:hAnsi="Arial" w:cs="Arial"/>
          <w:color w:val="444444"/>
        </w:rPr>
        <w:t>)</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19) установление дополнительных мер государственной поддержки педагогических работников в целях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в Кабардино-Балкарской Республике;</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20) утверждение структуры, перечня, методики расчета нормативов финансового обеспечения образовательной деятельности республиканских образовательных организаций, а также методики расчета нормативов финансового обеспечения образовательной деятельности муниципальных общеобразовательных организаций;</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21) утверждение порядка установления (в том числе порядка определения общего объема) контрольных цифр приема обучающихся за счет средств республиканского бюджета организациям, осуществляющим образовательную деятельность по образовательным программам среднего профессионального и высшего образования;</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29" w:anchor="64U0IK" w:history="1">
        <w:r>
          <w:rPr>
            <w:rStyle w:val="a3"/>
            <w:rFonts w:ascii="Arial" w:hAnsi="Arial" w:cs="Arial"/>
          </w:rPr>
          <w:t>Закона Кабардино-Балкарской Республики от 16.11.2015 N 47-РЗ</w:t>
        </w:r>
      </w:hyperlink>
      <w:r>
        <w:rPr>
          <w:rFonts w:ascii="Arial" w:hAnsi="Arial" w:cs="Arial"/>
          <w:color w:val="444444"/>
        </w:rPr>
        <w:t>)</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21-1) утратил силу. - </w:t>
      </w:r>
      <w:hyperlink r:id="rId30" w:anchor="64U0IK" w:history="1">
        <w:r>
          <w:rPr>
            <w:rStyle w:val="a3"/>
            <w:rFonts w:ascii="Arial" w:hAnsi="Arial" w:cs="Arial"/>
          </w:rPr>
          <w:t>Закон Кабардино-Балкарской Республики от 19.11.2021 N 43-РЗ</w:t>
        </w:r>
      </w:hyperlink>
      <w:r>
        <w:rPr>
          <w:rFonts w:ascii="Arial" w:hAnsi="Arial" w:cs="Arial"/>
          <w:color w:val="444444"/>
        </w:rPr>
        <w:t>;</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21-2) определение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 21-2 введен </w:t>
      </w:r>
      <w:hyperlink r:id="rId31" w:anchor="64U0IK" w:history="1">
        <w:r>
          <w:rPr>
            <w:rStyle w:val="a3"/>
            <w:rFonts w:ascii="Arial" w:hAnsi="Arial" w:cs="Arial"/>
          </w:rPr>
          <w:t>Законом Кабардино-Балкарской Республики от 12.10.2020 N 35-РЗ</w:t>
        </w:r>
      </w:hyperlink>
      <w:r>
        <w:rPr>
          <w:rFonts w:ascii="Arial" w:hAnsi="Arial" w:cs="Arial"/>
          <w:color w:val="444444"/>
        </w:rPr>
        <w:t>)</w:t>
      </w:r>
    </w:p>
    <w:p w:rsidR="00707C59" w:rsidRDefault="00707C59" w:rsidP="00707C59">
      <w:pPr>
        <w:pStyle w:val="formattext"/>
        <w:shd w:val="clear" w:color="auto" w:fill="FFFFFF"/>
        <w:spacing w:before="0" w:beforeAutospacing="0" w:after="0" w:afterAutospacing="0"/>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22) иные полномочия Правительства Кабардино-Балкарской Республики, предусмотренные настоящим Законом.</w:t>
      </w:r>
    </w:p>
    <w:p w:rsidR="00707C59" w:rsidRDefault="00707C59" w:rsidP="00707C59">
      <w:pPr>
        <w:pStyle w:val="2"/>
        <w:shd w:val="clear" w:color="auto" w:fill="FFFFFF"/>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6. Полномочия уполномоченного органа</w:t>
      </w:r>
    </w:p>
    <w:p w:rsidR="00707C59" w:rsidRDefault="00707C59" w:rsidP="00707C59">
      <w:pPr>
        <w:pStyle w:val="formattext"/>
        <w:shd w:val="clear" w:color="auto" w:fill="FFFFFF"/>
        <w:spacing w:before="0" w:beforeAutospacing="0" w:after="0" w:afterAutospacing="0"/>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К полномочиям уполномоченного органа относятся:</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разработка и реализация государственных программ развития образования в Кабардино-Балкарской Республике с учетом социально-экономических, экологических, демографических, этнокультурных и других особенностей Кабардино-Балкарской Республики;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обеспечение преподавания и изучения государственных языков Кабардино-Балкарской Республики в республиканских образовательных организациях и муниципальных образовательных организациях;</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обеспечение получения профессионального образования обучающимися с ограниченными возможностями здоровья, не имеющими основного общего или среднего общего образования;</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установление порядка регламентации и оформления отношений республиканской образовательной организации и муниципальной образовательной организации с родителями (законными представителями)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5) утратил силу. - </w:t>
      </w:r>
      <w:hyperlink r:id="rId32" w:anchor="64U0IK" w:history="1">
        <w:r>
          <w:rPr>
            <w:rStyle w:val="a3"/>
            <w:rFonts w:ascii="Arial" w:hAnsi="Arial" w:cs="Arial"/>
          </w:rPr>
          <w:t>Закон Кабардино-Балкарской Республики от 20.03.2023 N 4-РЗ</w:t>
        </w:r>
      </w:hyperlink>
      <w:r>
        <w:rPr>
          <w:rFonts w:ascii="Arial" w:hAnsi="Arial" w:cs="Arial"/>
          <w:color w:val="444444"/>
        </w:rPr>
        <w:t>;</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5-1) участие в разработке федеральных основных общеобразовательных программ (в части учета региональных, национальных и этнокультурных особенностей);</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 5-1 введен </w:t>
      </w:r>
      <w:hyperlink r:id="rId33" w:anchor="64U0IK" w:history="1">
        <w:r>
          <w:rPr>
            <w:rStyle w:val="a3"/>
            <w:rFonts w:ascii="Arial" w:hAnsi="Arial" w:cs="Arial"/>
          </w:rPr>
          <w:t>Законом Кабардино-Балкарской Республики от 20.03.2023 N 4-РЗ</w:t>
        </w:r>
      </w:hyperlink>
      <w:r>
        <w:rPr>
          <w:rFonts w:ascii="Arial" w:hAnsi="Arial" w:cs="Arial"/>
          <w:color w:val="444444"/>
        </w:rPr>
        <w:t>)</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6) участие в проведении экспертизы учебников и разработанных в комплекте с ними учебных пособий, подлежащих включению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Кабардино-Балкарской Республики;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34" w:anchor="64U0IK" w:history="1">
        <w:r>
          <w:rPr>
            <w:rStyle w:val="a3"/>
            <w:rFonts w:ascii="Arial" w:hAnsi="Arial" w:cs="Arial"/>
          </w:rPr>
          <w:t>Законов Кабардино-Балкарской Республики от 20.02.2020 N 3-РЗ</w:t>
        </w:r>
      </w:hyperlink>
      <w:r>
        <w:rPr>
          <w:rFonts w:ascii="Arial" w:hAnsi="Arial" w:cs="Arial"/>
          <w:color w:val="444444"/>
        </w:rPr>
        <w:t>, </w:t>
      </w:r>
      <w:hyperlink r:id="rId35" w:anchor="64U0IK" w:history="1">
        <w:r>
          <w:rPr>
            <w:rStyle w:val="a3"/>
            <w:rFonts w:ascii="Arial" w:hAnsi="Arial" w:cs="Arial"/>
          </w:rPr>
          <w:t>от 20.03.2023 N 4-РЗ</w:t>
        </w:r>
      </w:hyperlink>
      <w:r>
        <w:rPr>
          <w:rFonts w:ascii="Arial" w:hAnsi="Arial" w:cs="Arial"/>
          <w:color w:val="444444"/>
        </w:rPr>
        <w:t>)</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7) обеспечение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8) участие в отборе организаций, осуществляющих выпуск учебников и учебных пособий по общеобразовательным предметам этнокультурной направленности;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9) установление порядка проведения оценки последствий принятия решений о реорганизации или ликвидации республиканских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10) создание учебно-методических объединений, утверждение положений о них;</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11)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республиканских образовательных организаций, педагогических работников муниципальных и частных организаций, осуществляющих образовательную деятельность в Кабардино-Балкарской Республике;</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12)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создание государственных экзаменационных комиссий для проведения указанной аттестации;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13)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 в Кабардино-Балкарской Республике;</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14) установление порядка и сроков проведения аттестации руководителя и кандидатов на должность руководителя республиканской образовательной организации;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15) осуществление мониторинга состояния образования в Кабардино-Балкарской Республике, подготовка ежегодного отчета (доклада) о состоянии и перспективах развития образования в Кабардино-Балкарской Республике и размещение его на </w:t>
      </w:r>
      <w:r>
        <w:rPr>
          <w:rFonts w:ascii="Arial" w:hAnsi="Arial" w:cs="Arial"/>
          <w:color w:val="444444"/>
        </w:rPr>
        <w:lastRenderedPageBreak/>
        <w:t>официальном сайте уполномоченного органа в информационно-телекоммуникационной сети "Интернет";</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16) создание условий для реализации инновационных образовательных проектов, программ и внедрения их результатов в практику;</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17) согласование в установленном порядке создания филиалов образовательных организаций в Кабардино-Балкарской Республике;</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18) организация формирования и ведения региональной информационной системы и представление в федеральный орган исполнительной власти, осуществляющий функции по контролю и надзору в сфере образования, сведений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19) создание условий для осуществления присмотра и ухода за детьми, содержания детей в республиканских образовательных организациях;</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20)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21) организация и проведение олимпиад и иных интеллектуальных и (или) творческих конкурсов, физкультурных и спортивных мероприятий в Кабардино-Балкарской Республике, направленных на выявление и развитие у обучающихся выдающихся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пропаганду научных знаний, творческих и спортивных достижений;</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22) организация обеспечения республиканских образовательных организаций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путем бесплатного предоставления в пользование обучающимся на время получения образования;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36" w:anchor="64U0IK" w:history="1">
        <w:r>
          <w:rPr>
            <w:rStyle w:val="a3"/>
            <w:rFonts w:ascii="Arial" w:hAnsi="Arial" w:cs="Arial"/>
          </w:rPr>
          <w:t>Закона Кабардино-Балкарской Республики от 20.02.2020 N 3-РЗ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23) установление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реализующих инновационные проекты и программы, региональными инновационными площадками;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24) организация, формирование и ведение региональных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25) осуществление взаимодействия в сфере образования с международными организациями, иностранными государственными органами, а также иностранными </w:t>
      </w:r>
      <w:r>
        <w:rPr>
          <w:rFonts w:ascii="Arial" w:hAnsi="Arial" w:cs="Arial"/>
          <w:color w:val="444444"/>
        </w:rPr>
        <w:lastRenderedPageBreak/>
        <w:t>неправительственными организациями в пределах своей компетенции в порядке, установленном федеральным законодательством;</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26) обеспечение бесплатного предоставления специальных учебников и учебных пособий, иной учебной литературы, а также услуг сурдопереводчиков и </w:t>
      </w:r>
      <w:proofErr w:type="spellStart"/>
      <w:r>
        <w:rPr>
          <w:rFonts w:ascii="Arial" w:hAnsi="Arial" w:cs="Arial"/>
          <w:color w:val="444444"/>
        </w:rPr>
        <w:t>тифлосурдопереводчиков</w:t>
      </w:r>
      <w:proofErr w:type="spellEnd"/>
      <w:r>
        <w:rPr>
          <w:rFonts w:ascii="Arial" w:hAnsi="Arial" w:cs="Arial"/>
          <w:color w:val="444444"/>
        </w:rPr>
        <w:t xml:space="preserve"> обучающимся с ограниченными возможностями здоровья, за исключением обучающихся за счет бюджетных ассигнований федерального бюджета;</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27) установление перечня малокомплектных образовательных организаций в соответствии с настоящим Законом;</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28) внесение в государственную информационную систему государственного надзора в сфере образования сведений о мероприятиях по государственному контролю (надзору) в сфере образования в Кабардино-Балкарской Республике при осуществлении переданного Российской Федерацией полномочия по государственному контролю (надзору) в сфере образования;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37" w:anchor="64U0IK" w:history="1">
        <w:r>
          <w:rPr>
            <w:rStyle w:val="a3"/>
            <w:rFonts w:ascii="Arial" w:hAnsi="Arial" w:cs="Arial"/>
          </w:rPr>
          <w:t>Закона Кабардино-Балкарской Республики от 19.11.2021 N 40-РЗ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29)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29-1) утверждение типовых требований к одежде обучающихся в республиканских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29-1 введен </w:t>
      </w:r>
      <w:hyperlink r:id="rId38" w:anchor="64U0IK" w:history="1">
        <w:r>
          <w:rPr>
            <w:rStyle w:val="a3"/>
            <w:rFonts w:ascii="Arial" w:hAnsi="Arial" w:cs="Arial"/>
          </w:rPr>
          <w:t>Законом Кабардино-Балкарской Республики от 16.12.2014 N 65-РЗ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29-2) согласование назначения должностных лиц исполнительно-распорядительных органов (местных администраций) муниципальных районов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29-2 введен </w:t>
      </w:r>
      <w:hyperlink r:id="rId39" w:anchor="64U0IK" w:history="1">
        <w:r>
          <w:rPr>
            <w:rStyle w:val="a3"/>
            <w:rFonts w:ascii="Arial" w:hAnsi="Arial" w:cs="Arial"/>
          </w:rPr>
          <w:t>Законом Кабардино-Балкарской Республики от 12.10.2020 N 35-РЗ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29-3) установление порядка формирования и ведения региональной информационной системы доступности дошкольного образования;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 29-3 введен </w:t>
      </w:r>
      <w:hyperlink r:id="rId40" w:anchor="64U0IK" w:history="1">
        <w:r>
          <w:rPr>
            <w:rStyle w:val="a3"/>
            <w:rFonts w:ascii="Arial" w:hAnsi="Arial" w:cs="Arial"/>
          </w:rPr>
          <w:t>Законом Кабардино-Балкарской Республики от 19.11.2021 N 43-РЗ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30) иные полномочия уполномоченного органа в соответствии с настоящим Законом, а также иные полномочия органов государственной власти Кабардино-Балкарской Республики в области образования, установленные федеральным законодательством и законодательством Кабардино-Балкарской Республики об образовании, за исключением отнесенных к полномочиям Правительства Кабардино-Балкарской Республики.</w:t>
      </w:r>
    </w:p>
    <w:p w:rsidR="00707C59" w:rsidRDefault="00707C59" w:rsidP="00707C59">
      <w:pPr>
        <w:pStyle w:val="2"/>
        <w:shd w:val="clear" w:color="auto" w:fill="FFFFFF"/>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hd w:val="clear" w:color="auto" w:fill="FFFFFF"/>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7. Инфраструктура системы образования в Кабардино-Балкарской Республике</w:t>
      </w:r>
    </w:p>
    <w:p w:rsidR="00707C59" w:rsidRDefault="00707C59" w:rsidP="00707C59">
      <w:pPr>
        <w:pStyle w:val="formattext"/>
        <w:shd w:val="clear" w:color="auto" w:fill="FFFFFF"/>
        <w:spacing w:before="0" w:beforeAutospacing="0" w:after="0" w:afterAutospacing="0"/>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Инфраструктуру системы образования в Кабардино-Балкарской Республике составляют:</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республиканские образовательные организации, муниципальные образовательные организации, иные организации, осуществляющие образовательную деятельность в Кабардино-Балкарской Республике;</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научные организации, осуществляющие образовательную деятельность,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государственные и муниципальные органы, осуществляющие управление в сфере образования;</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В инфраструктуру системы образования в Кабардино-Балкарской Республике могут входить библиотеки, столовые, общежития, спортивные сооружения и </w:t>
      </w:r>
      <w:proofErr w:type="gramStart"/>
      <w:r>
        <w:rPr>
          <w:rFonts w:ascii="Arial" w:hAnsi="Arial" w:cs="Arial"/>
          <w:color w:val="444444"/>
        </w:rPr>
        <w:t>другие организации</w:t>
      </w:r>
      <w:proofErr w:type="gramEnd"/>
      <w:r>
        <w:rPr>
          <w:rFonts w:ascii="Arial" w:hAnsi="Arial" w:cs="Arial"/>
          <w:color w:val="444444"/>
        </w:rPr>
        <w:t xml:space="preserve"> и объекты, обеспечивающие функционирование системы образования.</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В целях координации действий организаций, осуществляющих образовательную деятельность, обеспечения качества и развития содержания образования уполномоченным органом создаются учебно-методические объединения и другие коллегиальные органы.</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Учебно-методические объединения и другие коллегиальные органы, предусмотренные частью 2 настоящей статьи, осуществляют деятельность в соответствии с положениями, утверждаемыми уполномоченным органом.</w:t>
      </w:r>
    </w:p>
    <w:p w:rsidR="00707C59" w:rsidRDefault="00707C59" w:rsidP="00707C59">
      <w:pPr>
        <w:pStyle w:val="formattext"/>
        <w:shd w:val="clear" w:color="auto" w:fill="FFFFFF"/>
        <w:spacing w:before="0" w:beforeAutospacing="0" w:after="0" w:afterAutospacing="0"/>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состав учебно-методических объединений на добровольных началах входят педагогические, научные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07C59" w:rsidRDefault="00707C59" w:rsidP="00707C59">
      <w:pPr>
        <w:pStyle w:val="2"/>
        <w:shd w:val="clear" w:color="auto" w:fill="FFFFFF"/>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8. Инновационная деятельность в сфере образования в Кабардино-Балкарской Республике</w:t>
      </w:r>
    </w:p>
    <w:p w:rsidR="00707C59" w:rsidRDefault="00707C59" w:rsidP="00707C59">
      <w:pPr>
        <w:pStyle w:val="formattext"/>
        <w:shd w:val="clear" w:color="auto" w:fill="FFFFFF"/>
        <w:spacing w:before="0" w:beforeAutospacing="0" w:after="0" w:afterAutospacing="0"/>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Инновационная деятельность в сфере образования осуществляется в Кабардино-Балкарской Республике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Порядок признания организаций, указанных в части 1 настоящей статьи, региональными инновационными площадками устанавливается уполномоченным органом по согласованию в соответствии с Федеральным законом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 2 в ред. </w:t>
      </w:r>
      <w:hyperlink r:id="rId41" w:anchor="64U0IK" w:history="1">
        <w:r>
          <w:rPr>
            <w:rStyle w:val="a3"/>
            <w:rFonts w:ascii="Arial" w:hAnsi="Arial" w:cs="Arial"/>
          </w:rPr>
          <w:t>Закона Кабардино-Балкарской Республики от 20.03.2023 N 4-РЗ</w:t>
        </w:r>
      </w:hyperlink>
      <w:r>
        <w:rPr>
          <w:rFonts w:ascii="Arial" w:hAnsi="Arial" w:cs="Arial"/>
          <w:color w:val="444444"/>
        </w:rPr>
        <w:t>)</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Уполномоченный орган в пределах своих полномочий создает условия для реализации инновационных образовательных проектов, программ и внедрения их результатов в практику.</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В Кабардино-Балкарской Республике организуется деятельность республиканских инновационных площадок следующих видов:</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экспериментальные площадки - организации, осуществляющие образовательную деятельность, и иные действующие в сфере образования организации, а также их объединения, обладающие потенциалом для ведения научно-методической деятельности и победившие в конкурсном отборе на выполнение опытно-экспериментальных работ по решению актуальных проблем в сфере образования в Кабардино-Балкарской Республике;</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ресурсные центры общего образования - организации, осуществляющие образовательную деятельность по основным общеобразовательным программам, и иные действующие в сфере общего образования организации, а также их объединения, системно внедряющие в сферу образования инновации по направлению заявленной деятельности, оказывающие методическую поддержку по направлению заявленной деятельности;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базовые площадки - организации, осуществляющие образовательную деятельность по основным общеобразовательным программам, и иные действующие в сфере общего образования организации, предназначенные для распространения в сфере образования успешных практик по направлению заявленной деятельности;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ресурсные центры подготовки специалистов - организации,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 и иные действующие в сфере профессионального образования организации, а также их объединения, на базе которых осуществляется концентрация материально-технических, кадровых, методических, информационных ресурсов для организации подготовки, повышения квалификации, переподготовки специалистов;</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5) учебные центры профессиональной квалификации для рабочих и служащих - организации, осуществляющие образовательную деятельность по основным профессиональным образовательным программам или программам профессионального обучения, а также их объединения для организации профессиональной подготовки, повышения квалификации, переподготовки по группам профессий;</w:t>
      </w:r>
    </w:p>
    <w:p w:rsidR="00707C59" w:rsidRDefault="00707C59" w:rsidP="00707C59">
      <w:pPr>
        <w:pStyle w:val="formattext"/>
        <w:shd w:val="clear" w:color="auto" w:fill="FFFFFF"/>
        <w:spacing w:before="0" w:beforeAutospacing="0" w:after="0" w:afterAutospacing="0"/>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6) ресурсные центры дополнительного образования - организации, осуществляющие образовательную деятельность по дополнительным общеразвивающим программам для детей или дополнительным предпрофессиональным программам для детей, и иные действующие в сфере дополнительного образования организации, а также их объединения, на базе которых осуществляется концентрация материально-технических, кадровых, методических,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w:t>
      </w:r>
    </w:p>
    <w:p w:rsidR="00707C59" w:rsidRDefault="00707C59" w:rsidP="00707C59">
      <w:pPr>
        <w:pStyle w:val="2"/>
        <w:shd w:val="clear" w:color="auto" w:fill="FFFFFF"/>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Статья 9. Дополнительные гарантии по реализации права на образование отдельных категорий обучающихся</w:t>
      </w:r>
    </w:p>
    <w:p w:rsidR="00707C59" w:rsidRDefault="00707C59" w:rsidP="00707C59">
      <w:pPr>
        <w:pStyle w:val="formattext"/>
        <w:shd w:val="clear" w:color="auto" w:fill="FFFFFF"/>
        <w:spacing w:before="0" w:beforeAutospacing="0" w:after="0" w:afterAutospacing="0"/>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 Детям из многодетных семей гарантируется прием в дошкольные образовательные организации в первую очередь.</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2. Детям-инвалидам предоставляются необходимые реабилитационные меры и создаются условия для пребывания в образовательных организациях в целях освоения основных общеобразовательных программ.</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При невозможности осуществлять воспитание и обучение детей-инвалидов в дошкольных образовательных организациях и общеобразовательных организациях уполномоченный орган и образовательные организации обеспечивают с согласия родителей (законных представителей) обучение детей-инвалидов на дому, в том числе с использованием дистанционных образовательных технологий по основным общеобразовательным программам с предоставлением компьютерного оборудования, программного обеспечения и средств связи, в порядке, предусмотренном Правительством Кабардино-Балкарской Республики. Затраты родителей (законных представителей) на обучение детей-инвалидов на дому подлежат компенсации в полном объеме в порядке, установленном Правительством Кабардино-Балкарской Республики.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4. По завершении обучения детьми-инвалидами, достигшими возраста 18 лет, обучавшимися с применением дистанционных образовательных технологий в общеобразовательной организации, предоставленное для обучения компьютерное оборудование, программное обеспечение передается указанным детям-инвалидам в собственность в порядке, определяемом Правительством Кабардино-Балкарской Республики.</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Части 5 - 14 утратили силу. - </w:t>
      </w:r>
      <w:hyperlink r:id="rId42" w:anchor="64U0IK" w:history="1">
        <w:r>
          <w:rPr>
            <w:rStyle w:val="a3"/>
            <w:rFonts w:ascii="Arial" w:hAnsi="Arial" w:cs="Arial"/>
          </w:rPr>
          <w:t>Закон Кабардино-Балкарской Республики от 17.04.2017 N 12-РЗ</w:t>
        </w:r>
      </w:hyperlink>
      <w:r>
        <w:rPr>
          <w:rFonts w:ascii="Arial" w:hAnsi="Arial" w:cs="Arial"/>
          <w:color w:val="444444"/>
        </w:rPr>
        <w:t>.</w:t>
      </w:r>
    </w:p>
    <w:p w:rsidR="00707C59" w:rsidRDefault="00707C59" w:rsidP="00707C59">
      <w:pPr>
        <w:pStyle w:val="formattext"/>
        <w:shd w:val="clear" w:color="auto" w:fill="FFFFFF"/>
        <w:spacing w:before="0" w:beforeAutospacing="0" w:after="0" w:afterAutospacing="0"/>
        <w:jc w:val="both"/>
        <w:textAlignment w:val="baseline"/>
        <w:rPr>
          <w:rFonts w:ascii="Arial" w:hAnsi="Arial" w:cs="Arial"/>
          <w:color w:val="444444"/>
        </w:rPr>
      </w:pPr>
    </w:p>
    <w:p w:rsidR="00707C59" w:rsidRDefault="00707C59" w:rsidP="00707C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15. Исключение обучающихся - детей-сирот и детей, оставшихся без попечения родителей, из республиканских и муниципальных образовательных организаций возможно только с согласия комиссии по делам несовершеннолетних и защите их прав и органов опеки и попечительства Кабардино-Балкарской Республики при условии дальнейшего их трудоустройства или направления на обучение в другую образовательную организацию.</w:t>
      </w: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10. Меры социальной поддержки обучающихся в Кабардино-Балкарской Республике</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Обучающимся в Кабардино-Балкарской Республике предоставляются меры социальной поддержки и стимулирования, предусмотренные Федеральным законом, другими федеральными законами, иными нормативными правовыми актами Российской Федерации, настоящим Законом и иными нормативными правовыми актами Кабардино-Балкарской Республики, муниципальными правовыми актами, локальными нормативными актами.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43" w:anchor="64U0IK" w:history="1">
        <w:r>
          <w:rPr>
            <w:rStyle w:val="a3"/>
            <w:rFonts w:ascii="Arial" w:hAnsi="Arial" w:cs="Arial"/>
          </w:rPr>
          <w:t>Закона Кабардино-Балкарской Республики от 13.07.2023 N 30-РЗ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2. К категории обучающихся, которым оказывается социальная поддержка, предусмотренная настоящим Законом, в целях реализации ими права на образование, относятся: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дети-инвалиды;</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дети с ограниченными возможностями здоровья, то есть имеющие недостатки в физическом и (или) психическом развитии;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утратил силу. - </w:t>
      </w:r>
      <w:hyperlink r:id="rId44" w:anchor="64U0IK" w:history="1">
        <w:r>
          <w:rPr>
            <w:rStyle w:val="a3"/>
            <w:rFonts w:ascii="Arial" w:hAnsi="Arial" w:cs="Arial"/>
          </w:rPr>
          <w:t>Закон Кабардино-Балкарской Республики от 13.07.2023 N 30-РЗ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дети-сироты,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45" w:anchor="64U0IK" w:history="1">
        <w:r>
          <w:rPr>
            <w:rStyle w:val="a3"/>
            <w:rFonts w:ascii="Arial" w:hAnsi="Arial" w:cs="Arial"/>
          </w:rPr>
          <w:t>Закона Кабардино-Балкарской Республики от 17.04.2017 N 12-РЗ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обучающиеся, проявившие выдающиеся способности;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дети из многодетных семей.</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Обучающимся по основным образовательным программам среднего профессионального образования с присвоением квалификации квалифицированного рабочего или служащего в республиканских образовательных организациях среднего профессионального образования предоставляется бесплатное питание в дни теоретического и производственного обучения в порядке, установленном Правительством Кабардино-Балкарской Республики.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Обучающимся и воспитанникам республиканских общеобразовательных школ-интернатов, школ-интернатов санаторного типа, обучающимся по программам профессиональной подготовки по профессиям рабочих, должностям служащих в республиканских организациях среднего профессионального образования организуется питание на условиях и в порядке, определяемых Правительством Кабардино-Балкарской Республики.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 4 в ред. </w:t>
      </w:r>
      <w:hyperlink r:id="rId46" w:anchor="64U0IK" w:history="1">
        <w:r>
          <w:rPr>
            <w:rStyle w:val="a3"/>
            <w:rFonts w:ascii="Arial" w:hAnsi="Arial" w:cs="Arial"/>
          </w:rPr>
          <w:t>Закона Кабардино-Балкарской Республики от 13.07.2023 N 30-РЗ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4-1. Многодетным семьям, семьям, имеющим в своем составе ребенка-инвалида, предоставляется право на денежную компенсацию 50 процентов стоимости обучения (фактических расходов на обучение) детей по образовательным программам среднего профессионального образования по очной форме обучения в государственных образовательных организациях. Право на соответствующую денежную компенсацию также возникает при обучении детей-сирот, детей, оставшихся без попечения родителей, лиц из числа детей-сирот и детей, оставшихся без попечения родителей, и лиц, потерявших в период обучения обоих или единственного родителя. Порядок и условия предоставления денежной компенсации, включая определение перечня специальностей (направлений подготовки), обучение по которым является условием предоставления указанной компенсации, утверждаются Правительством Кабардино-Балкарской Республики.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 4-1 введена </w:t>
      </w:r>
      <w:hyperlink r:id="rId47" w:anchor="64U0IK" w:history="1">
        <w:r>
          <w:rPr>
            <w:rStyle w:val="a3"/>
            <w:rFonts w:ascii="Arial" w:hAnsi="Arial" w:cs="Arial"/>
          </w:rPr>
          <w:t>Законом Кабардино-Балкарской Республики от 13.07.2023 N 30-РЗ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Части 5 - 7 утратили силу. - </w:t>
      </w:r>
      <w:hyperlink r:id="rId48" w:anchor="64U0IK" w:history="1">
        <w:r>
          <w:rPr>
            <w:rStyle w:val="a3"/>
            <w:rFonts w:ascii="Arial" w:hAnsi="Arial" w:cs="Arial"/>
          </w:rPr>
          <w:t>Закон Кабардино-Балкарской Республики от 13.07.2023 N 30-РЗ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Республиканские образовательные организации могут самостоятельно в пределах имеющихся внебюджетных средств устанавливать дополнительные меры социальной поддержки по обеспечению питанием обучающихся и воспитанников.</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Уполномоченный орган оказывает содействие лицу, признанному беженцем, в устройстве его детей в республиканские или муниципальные дошкольные образовательные организации и общеобразовательные организации, образовательные организации среднего профессионального и высшего образования наравне с гражданами Российской Федерации.</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Обучающимся, указанным в части 2 настоящей статьи, предоставляются иные меры государственной социальной поддержки в соответствии с федеральным законодательством и законодательством Кабардино-Балкарской Республики.</w:t>
      </w: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10-1. Компенсация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(введена </w:t>
      </w:r>
      <w:hyperlink r:id="rId49" w:anchor="64U0IK" w:history="1">
        <w:r>
          <w:rPr>
            <w:rStyle w:val="a3"/>
            <w:rFonts w:ascii="Arial" w:hAnsi="Arial" w:cs="Arial"/>
          </w:rPr>
          <w:t>Законом Кабардино-Балкарской Республики от 08.05.2020 N 15-РЗ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Компенсация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осуществляется в форме иных межбюджетных трансфертов, предоставляемых из бюджета муниципального района (городского округа), не обеспечившего транспортную доступность образовательных организаций по месту жительства обучающихся в соответствии с бюджетным законодательством.</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Предоставление иного межбюджетного трансферта осуществляется на основании соглашения о предоставлении иного межбюджетного трансферта между муниципальным районом (городским округом), обеспечившим бесплатную перевозку обучающихся, и муниципальным районом (городским округом), не обеспечившим транспортную доступность муниципальной образовательной организации по месту жительства обучающихся.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Размер компенсации расходов учредителя муниципальной образовательной организации, реализующей основные общеобразовательные программы, определяется по итогам календарного года и рассчитывается исходя из фактических затрат, непосредственно связанных с организацией перевозки обучающихся (затраты на топливо, затраты, связанные с содержанием и эксплуатацией транспортного средства, затраты на оплату работы водителя пропорционально времени, затраченному на перевозку обучающихся, указанных в части 1 настоящей статьи).</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50" w:anchor="64U0IK" w:history="1">
        <w:r>
          <w:rPr>
            <w:rStyle w:val="a3"/>
            <w:rFonts w:ascii="Arial" w:hAnsi="Arial" w:cs="Arial"/>
          </w:rPr>
          <w:t>Закона Кабардино-Балкарской Республики от 20.03.2023 N 4-РЗ</w:t>
        </w:r>
      </w:hyperlink>
      <w:r>
        <w:rPr>
          <w:rFonts w:ascii="Arial" w:hAnsi="Arial" w:cs="Arial"/>
          <w:color w:val="444444"/>
        </w:rPr>
        <w:t>)</w:t>
      </w: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 xml:space="preserve">Статья 11. Плата, взимаемая с родителей (законных представителей) за присмотр и уход за детьми, осваивающими образовательные программы </w:t>
      </w:r>
      <w:r>
        <w:rPr>
          <w:rFonts w:ascii="Arial" w:hAnsi="Arial" w:cs="Arial"/>
          <w:color w:val="444444"/>
          <w:sz w:val="24"/>
          <w:szCs w:val="24"/>
        </w:rPr>
        <w:lastRenderedPageBreak/>
        <w:t>дошкольного образования, в организациях, осуществляющих образовательную деятельность</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(иным законным представителям) предоставляется компенсация в размере 20 процентов среднего размера родительской платы за присмотр и уход за детьми в республиканских образовательных организациях и муниципальных образовательных организациях на первого ребенка, 50 процентов размера такой платы - на второго ребенка, 70 процентов размера такой платы - на третьего ребенка и последующих детей.</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51" w:anchor="64U0IK" w:history="1">
        <w:r>
          <w:rPr>
            <w:rStyle w:val="a3"/>
            <w:rFonts w:ascii="Arial" w:hAnsi="Arial" w:cs="Arial"/>
          </w:rPr>
          <w:t>Закона Кабардино-Балкарской Республики от 20.06.2016 N 39-РЗ</w:t>
        </w:r>
      </w:hyperlink>
      <w:r>
        <w:rPr>
          <w:rFonts w:ascii="Arial" w:hAnsi="Arial" w:cs="Arial"/>
          <w:color w:val="444444"/>
        </w:rPr>
        <w:t>)</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Право на получение компенсации имеет один из родителей (иных законных представителей), внесших родительскую плату за присмотр и уход за детьми в соответствующей образовательной организации. Компенсация предоставляется семьям, среднедушевой доход которых не превышает величину прожиточного минимума в Кабардино-Балкарской Республике, установленного в соответствии с законодательством Российской Федерации и законодательством Кабардино-Балкарской Республики.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ред. </w:t>
      </w:r>
      <w:hyperlink r:id="rId52" w:anchor="64U0IK" w:history="1">
        <w:r>
          <w:rPr>
            <w:rStyle w:val="a3"/>
            <w:rFonts w:ascii="Arial" w:hAnsi="Arial" w:cs="Arial"/>
          </w:rPr>
          <w:t>Закона Кабардино-Балкарской Республики от 20.06.2016 N 39-РЗ</w:t>
        </w:r>
      </w:hyperlink>
      <w:r>
        <w:rPr>
          <w:rFonts w:ascii="Arial" w:hAnsi="Arial" w:cs="Arial"/>
          <w:color w:val="444444"/>
        </w:rPr>
        <w:t>)</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Утратила силу. - </w:t>
      </w:r>
      <w:hyperlink r:id="rId53" w:anchor="64U0IK" w:history="1">
        <w:r>
          <w:rPr>
            <w:rStyle w:val="a3"/>
            <w:rFonts w:ascii="Arial" w:hAnsi="Arial" w:cs="Arial"/>
          </w:rPr>
          <w:t>Закон Кабардино-Балкарской Республики от 16.11.2015 N 47-РЗ</w:t>
        </w:r>
      </w:hyperlink>
      <w:r>
        <w:rPr>
          <w:rFonts w:ascii="Arial" w:hAnsi="Arial" w:cs="Arial"/>
          <w:color w:val="444444"/>
        </w:rPr>
        <w:t>.</w:t>
      </w: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12. Малокомплектная образовательная организация</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Малокомплектной дошкольной образовательной организацией является муниципальная образовательная организация, реализующая основные общеобразовательные программы дошкольного образования, удаленная от иных образовательных организаций, реализующих основные общеобразовательные программы дошкольного образования, более чем на пять километров, с численностью обучающихся менее 20 человек.</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Малокомплектной общеобразовательной организацией является муниципальная общеобразовательная организация,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имеющая следующую численность обучающихся: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для образовательных организаций, реализующих только основные общеобразовательные программы начального общего образования, - менее 40 обучающихся;</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для образовательных организаций, реализующих только основные общеобразовательные программы начального общего и основного общего образования, - менее 124 обучающихся;</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3) 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менее 150 обучающихся.</w:t>
      </w: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13. Финансирование расходов, предусмотренных настоящим Законом</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Расходы, предусмотренные настоящим Законом, являются государственными расходными обязательствами Кабардино-Балкарской Республики и финансируются за счет средств республиканского бюджета, если иное не предусмотрено Федеральным законом, другими федеральными законами и иными нормативными правовыми актами Российской Федерации.</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Финансовое обеспечение реализации образовательных программ, в том числе в малокомплектных образовательных организациях, осуществляется в соответствии с Федеральным законом.</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(ч. 2 в ред. </w:t>
      </w:r>
      <w:hyperlink r:id="rId54" w:anchor="64U0IK" w:history="1">
        <w:r>
          <w:rPr>
            <w:rStyle w:val="a3"/>
            <w:rFonts w:ascii="Arial" w:hAnsi="Arial" w:cs="Arial"/>
          </w:rPr>
          <w:t>Закона Кабардино-Балкарской Республики от 19.10.2022 N 43-РЗ</w:t>
        </w:r>
      </w:hyperlink>
      <w:r>
        <w:rPr>
          <w:rFonts w:ascii="Arial" w:hAnsi="Arial" w:cs="Arial"/>
          <w:color w:val="444444"/>
        </w:rPr>
        <w:t>)</w:t>
      </w: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p>
    <w:p w:rsidR="00707C59" w:rsidRDefault="00707C59" w:rsidP="00707C5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14. Приведение законодательства Кабардино-Балкарской Республики в соответствие с настоящим Законом</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Нормативные правовые акты Кабардино-Балкарской Республики подлежат приведению в соответствие с настоящим Законом в течение одного месяца со дня его вступления в силу.</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Нормативные правовые акты Кабардино-Балкарской Республики, предусмотренные настоящим Законом, подлежат принятию в течение трех месяцев со дня его вступления в силу.</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Признать утратившими силу:</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 части 2, 3, абзац первый части 4, часть 7 статьи 7, статью 10 </w:t>
      </w:r>
      <w:hyperlink r:id="rId55" w:anchor="64U0IK" w:history="1">
        <w:r>
          <w:rPr>
            <w:rStyle w:val="a3"/>
            <w:rFonts w:ascii="Arial" w:hAnsi="Arial" w:cs="Arial"/>
          </w:rPr>
          <w:t>Закона Кабардино-Балкарской Республики от 22 июля 1993 года N 1547-XII-З "О молодежной политике в Кабардино-Балкарской Республике"</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2) </w:t>
      </w:r>
      <w:hyperlink r:id="rId56" w:anchor="64U0IK" w:history="1">
        <w:r>
          <w:rPr>
            <w:rStyle w:val="a3"/>
            <w:rFonts w:ascii="Arial" w:hAnsi="Arial" w:cs="Arial"/>
          </w:rPr>
          <w:t>Закон Кабардино-Балкарской Республики от 22 июля 1994 года N 4-РЗ "Об образовании"</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3) часть 3 статьи 8 </w:t>
      </w:r>
      <w:hyperlink r:id="rId57" w:anchor="64U0IK" w:history="1">
        <w:r>
          <w:rPr>
            <w:rStyle w:val="a3"/>
            <w:rFonts w:ascii="Arial" w:hAnsi="Arial" w:cs="Arial"/>
          </w:rPr>
          <w:t>Закона Кабардино-Балкарской Республики от 16 января 1995 года N 1-РЗ "О языках народов Кабардино-Балкарской Республики"</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4) часть вторую статьи 22 </w:t>
      </w:r>
      <w:hyperlink r:id="rId58" w:anchor="64U0IK" w:history="1">
        <w:r>
          <w:rPr>
            <w:rStyle w:val="a3"/>
            <w:rFonts w:ascii="Arial" w:hAnsi="Arial" w:cs="Arial"/>
          </w:rPr>
          <w:t>Закона Кабардино-Балкарской Республики от 17 августа 1996 года N 21-РЗ "Об охране семьи, материнства, отцовства и детства</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5) </w:t>
      </w:r>
      <w:hyperlink r:id="rId59" w:anchor="64U0IK" w:history="1">
        <w:r>
          <w:rPr>
            <w:rStyle w:val="a3"/>
            <w:rFonts w:ascii="Arial" w:hAnsi="Arial" w:cs="Arial"/>
          </w:rPr>
          <w:t>Закон Кабардино-Балкарской Республики от 13 ноября 1998 года N 24-РЗ "Об обязательном экземпляре документов"</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6) пункт 6 статьи 5, часть 5 статьи 10 </w:t>
      </w:r>
      <w:hyperlink r:id="rId60" w:anchor="64U0IK" w:history="1">
        <w:r>
          <w:rPr>
            <w:rStyle w:val="a3"/>
            <w:rFonts w:ascii="Arial" w:hAnsi="Arial" w:cs="Arial"/>
          </w:rPr>
          <w:t>Закона Кабардино-Балкарской Республики от 29 декабря 2004 года N 57-РЗ "О государственной социальной поддержке отдельных категорий граждан в Кабардино-Балкарской Республике"</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7) </w:t>
      </w:r>
      <w:hyperlink r:id="rId61" w:anchor="64U0IK" w:history="1">
        <w:r>
          <w:rPr>
            <w:rStyle w:val="a3"/>
            <w:rFonts w:ascii="Arial" w:hAnsi="Arial" w:cs="Arial"/>
          </w:rPr>
          <w:t>Закон Кабардино-Балкарской Республики от 18 декабря 2006 года N 96-РЗ "О наделении органов местного самоуправления государственными полномочиями Кабардино-Балкарской Республики по вопросам организации воспитания и обучения детей-инвалидов по общеобразовательной или индивидуальной программе на дому"</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8) </w:t>
      </w:r>
      <w:hyperlink r:id="rId62" w:anchor="64U0IK" w:history="1">
        <w:r>
          <w:rPr>
            <w:rStyle w:val="a3"/>
            <w:rFonts w:ascii="Arial" w:hAnsi="Arial" w:cs="Arial"/>
          </w:rPr>
          <w:t>Закон Кабардино-Балкарской Республики от 13 ноября 2007 года N 75-РЗ "О нормативах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9) </w:t>
      </w:r>
      <w:hyperlink r:id="rId63" w:anchor="64U0IK" w:history="1">
        <w:r>
          <w:rPr>
            <w:rStyle w:val="a3"/>
            <w:rFonts w:ascii="Arial" w:hAnsi="Arial" w:cs="Arial"/>
          </w:rPr>
          <w:t>Закон Кабардино-Балкарской Республики от 29 июля 2009 года N 45-РЗ "О нормативно-подушевом бюджетном финансировании расходов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Кабардино-Балкарской Республике"</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both"/>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10) </w:t>
      </w:r>
      <w:hyperlink r:id="rId64" w:anchor="64U0IK" w:history="1">
        <w:r>
          <w:rPr>
            <w:rStyle w:val="a3"/>
            <w:rFonts w:ascii="Arial" w:hAnsi="Arial" w:cs="Arial"/>
          </w:rPr>
          <w:t>Закон Кабардино-Балкарской Республики от 18 июля 2011 года N 67-РЗ "О республиканском комплекте учебников"</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11) статью 3 </w:t>
      </w:r>
      <w:hyperlink r:id="rId65" w:anchor="64U0IK" w:history="1">
        <w:r>
          <w:rPr>
            <w:rStyle w:val="a3"/>
            <w:rFonts w:ascii="Arial" w:hAnsi="Arial" w:cs="Arial"/>
          </w:rPr>
          <w:t>Закона Кабардино-Балкарской Республики от 17 февраля 2012 года N 2-РЗ "О дополнительных гарантиях по социальной поддержке детей-сирот и детей, оставшихся без попечения родителей, в Кабардино-Балкарской Республике"</w:t>
        </w:r>
      </w:hyperlink>
      <w:r>
        <w:rPr>
          <w:rFonts w:ascii="Arial" w:hAnsi="Arial" w:cs="Arial"/>
          <w:color w:val="444444"/>
        </w:rPr>
        <w:t> (Официальный интернет-портал правовой информации (www.pravo.gov.ru).</w:t>
      </w:r>
    </w:p>
    <w:p w:rsidR="00707C59" w:rsidRDefault="00707C59" w:rsidP="00707C59">
      <w:pPr>
        <w:pStyle w:val="formattext"/>
        <w:spacing w:before="0" w:beforeAutospacing="0" w:after="0" w:afterAutospacing="0"/>
        <w:jc w:val="right"/>
        <w:textAlignment w:val="baseline"/>
        <w:rPr>
          <w:rFonts w:ascii="Arial" w:hAnsi="Arial" w:cs="Arial"/>
          <w:color w:val="444444"/>
        </w:rPr>
      </w:pPr>
    </w:p>
    <w:p w:rsidR="00707C59" w:rsidRDefault="00707C59" w:rsidP="00707C59">
      <w:pPr>
        <w:pStyle w:val="formattext"/>
        <w:spacing w:before="0" w:beforeAutospacing="0" w:after="0" w:afterAutospacing="0"/>
        <w:jc w:val="right"/>
        <w:textAlignment w:val="baseline"/>
        <w:rPr>
          <w:rFonts w:ascii="Arial" w:hAnsi="Arial" w:cs="Arial"/>
          <w:color w:val="444444"/>
        </w:rPr>
      </w:pPr>
    </w:p>
    <w:p w:rsidR="00707C59" w:rsidRDefault="00707C59" w:rsidP="00707C59">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Временно исполняющий обязанности</w:t>
      </w:r>
    </w:p>
    <w:p w:rsidR="00707C59" w:rsidRDefault="00707C59" w:rsidP="00707C59">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Главы Кабардино-Балкарской Республики</w:t>
      </w:r>
    </w:p>
    <w:p w:rsidR="00707C59" w:rsidRDefault="00707C59" w:rsidP="00707C59">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Ю.КОКОВ</w:t>
      </w:r>
    </w:p>
    <w:p w:rsidR="00707C59" w:rsidRDefault="00707C59" w:rsidP="00707C59">
      <w:pPr>
        <w:pStyle w:val="formattext"/>
        <w:spacing w:before="0" w:beforeAutospacing="0" w:after="0" w:afterAutospacing="0"/>
        <w:textAlignment w:val="baseline"/>
        <w:rPr>
          <w:rFonts w:ascii="Arial" w:hAnsi="Arial" w:cs="Arial"/>
          <w:color w:val="444444"/>
        </w:rPr>
      </w:pPr>
    </w:p>
    <w:p w:rsidR="00707C59" w:rsidRDefault="00707C59" w:rsidP="00707C59">
      <w:pPr>
        <w:pStyle w:val="formattext"/>
        <w:spacing w:before="0" w:beforeAutospacing="0" w:after="0" w:afterAutospacing="0"/>
        <w:textAlignment w:val="baseline"/>
        <w:rPr>
          <w:rFonts w:ascii="Arial" w:hAnsi="Arial" w:cs="Arial"/>
          <w:color w:val="444444"/>
        </w:rPr>
      </w:pPr>
      <w:r>
        <w:rPr>
          <w:rFonts w:ascii="Arial" w:hAnsi="Arial" w:cs="Arial"/>
          <w:color w:val="444444"/>
        </w:rPr>
        <w:t>     город Нальчик</w:t>
      </w:r>
    </w:p>
    <w:p w:rsidR="00707C59" w:rsidRDefault="00707C59" w:rsidP="00707C59">
      <w:pPr>
        <w:pStyle w:val="formattext"/>
        <w:spacing w:before="0" w:beforeAutospacing="0" w:after="0" w:afterAutospacing="0"/>
        <w:textAlignment w:val="baseline"/>
        <w:rPr>
          <w:rFonts w:ascii="Arial" w:hAnsi="Arial" w:cs="Arial"/>
          <w:color w:val="444444"/>
        </w:rPr>
      </w:pPr>
      <w:r>
        <w:rPr>
          <w:rFonts w:ascii="Arial" w:hAnsi="Arial" w:cs="Arial"/>
          <w:color w:val="444444"/>
        </w:rPr>
        <w:t>     24 апреля 2014 года</w:t>
      </w:r>
    </w:p>
    <w:p w:rsidR="00707C59" w:rsidRDefault="00707C59" w:rsidP="00707C59">
      <w:pPr>
        <w:pStyle w:val="formattext"/>
        <w:spacing w:before="0" w:beforeAutospacing="0" w:after="0" w:afterAutospacing="0"/>
        <w:textAlignment w:val="baseline"/>
        <w:rPr>
          <w:rFonts w:ascii="Arial" w:hAnsi="Arial" w:cs="Arial"/>
          <w:color w:val="444444"/>
        </w:rPr>
      </w:pPr>
      <w:r>
        <w:rPr>
          <w:rFonts w:ascii="Arial" w:hAnsi="Arial" w:cs="Arial"/>
          <w:color w:val="444444"/>
        </w:rPr>
        <w:t>     N 23-РЗ</w:t>
      </w:r>
    </w:p>
    <w:p w:rsidR="00707C59" w:rsidRDefault="00707C59"/>
    <w:sectPr w:rsidR="00707C59" w:rsidSect="00707C59">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59"/>
    <w:rsid w:val="0070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BB81"/>
  <w15:chartTrackingRefBased/>
  <w15:docId w15:val="{08DDDDA4-6B2A-4819-BAF9-78282F2B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07C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7C59"/>
    <w:rPr>
      <w:rFonts w:ascii="Times New Roman" w:eastAsia="Times New Roman" w:hAnsi="Times New Roman" w:cs="Times New Roman"/>
      <w:b/>
      <w:bCs/>
      <w:sz w:val="36"/>
      <w:szCs w:val="36"/>
      <w:lang w:eastAsia="ru-RU"/>
    </w:rPr>
  </w:style>
  <w:style w:type="paragraph" w:customStyle="1" w:styleId="formattext">
    <w:name w:val="formattext"/>
    <w:basedOn w:val="a"/>
    <w:rsid w:val="00707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7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5749">
      <w:bodyDiv w:val="1"/>
      <w:marLeft w:val="0"/>
      <w:marRight w:val="0"/>
      <w:marTop w:val="0"/>
      <w:marBottom w:val="0"/>
      <w:divBdr>
        <w:top w:val="none" w:sz="0" w:space="0" w:color="auto"/>
        <w:left w:val="none" w:sz="0" w:space="0" w:color="auto"/>
        <w:bottom w:val="none" w:sz="0" w:space="0" w:color="auto"/>
        <w:right w:val="none" w:sz="0" w:space="0" w:color="auto"/>
      </w:divBdr>
      <w:divsChild>
        <w:div w:id="2105413365">
          <w:marLeft w:val="0"/>
          <w:marRight w:val="0"/>
          <w:marTop w:val="0"/>
          <w:marBottom w:val="0"/>
          <w:divBdr>
            <w:top w:val="none" w:sz="0" w:space="0" w:color="auto"/>
            <w:left w:val="none" w:sz="0" w:space="0" w:color="auto"/>
            <w:bottom w:val="none" w:sz="0" w:space="0" w:color="auto"/>
            <w:right w:val="none" w:sz="0" w:space="0" w:color="auto"/>
          </w:divBdr>
          <w:divsChild>
            <w:div w:id="198857383">
              <w:marLeft w:val="0"/>
              <w:marRight w:val="0"/>
              <w:marTop w:val="0"/>
              <w:marBottom w:val="0"/>
              <w:divBdr>
                <w:top w:val="none" w:sz="0" w:space="0" w:color="auto"/>
                <w:left w:val="none" w:sz="0" w:space="0" w:color="auto"/>
                <w:bottom w:val="none" w:sz="0" w:space="0" w:color="auto"/>
                <w:right w:val="none" w:sz="0" w:space="0" w:color="auto"/>
              </w:divBdr>
              <w:divsChild>
                <w:div w:id="7441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67755">
          <w:marLeft w:val="0"/>
          <w:marRight w:val="0"/>
          <w:marTop w:val="0"/>
          <w:marBottom w:val="0"/>
          <w:divBdr>
            <w:top w:val="none" w:sz="0" w:space="0" w:color="auto"/>
            <w:left w:val="none" w:sz="0" w:space="0" w:color="auto"/>
            <w:bottom w:val="none" w:sz="0" w:space="0" w:color="auto"/>
            <w:right w:val="none" w:sz="0" w:space="0" w:color="auto"/>
          </w:divBdr>
          <w:divsChild>
            <w:div w:id="646319188">
              <w:marLeft w:val="0"/>
              <w:marRight w:val="0"/>
              <w:marTop w:val="0"/>
              <w:marBottom w:val="0"/>
              <w:divBdr>
                <w:top w:val="none" w:sz="0" w:space="0" w:color="auto"/>
                <w:left w:val="none" w:sz="0" w:space="0" w:color="auto"/>
                <w:bottom w:val="none" w:sz="0" w:space="0" w:color="auto"/>
                <w:right w:val="none" w:sz="0" w:space="0" w:color="auto"/>
              </w:divBdr>
              <w:divsChild>
                <w:div w:id="1413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9021">
      <w:bodyDiv w:val="1"/>
      <w:marLeft w:val="0"/>
      <w:marRight w:val="0"/>
      <w:marTop w:val="0"/>
      <w:marBottom w:val="0"/>
      <w:divBdr>
        <w:top w:val="none" w:sz="0" w:space="0" w:color="auto"/>
        <w:left w:val="none" w:sz="0" w:space="0" w:color="auto"/>
        <w:bottom w:val="none" w:sz="0" w:space="0" w:color="auto"/>
        <w:right w:val="none" w:sz="0" w:space="0" w:color="auto"/>
      </w:divBdr>
    </w:div>
    <w:div w:id="1410809949">
      <w:bodyDiv w:val="1"/>
      <w:marLeft w:val="0"/>
      <w:marRight w:val="0"/>
      <w:marTop w:val="0"/>
      <w:marBottom w:val="0"/>
      <w:divBdr>
        <w:top w:val="none" w:sz="0" w:space="0" w:color="auto"/>
        <w:left w:val="none" w:sz="0" w:space="0" w:color="auto"/>
        <w:bottom w:val="none" w:sz="0" w:space="0" w:color="auto"/>
        <w:right w:val="none" w:sz="0" w:space="0" w:color="auto"/>
      </w:divBdr>
      <w:divsChild>
        <w:div w:id="1006639445">
          <w:marLeft w:val="0"/>
          <w:marRight w:val="0"/>
          <w:marTop w:val="0"/>
          <w:marBottom w:val="0"/>
          <w:divBdr>
            <w:top w:val="none" w:sz="0" w:space="0" w:color="auto"/>
            <w:left w:val="none" w:sz="0" w:space="0" w:color="auto"/>
            <w:bottom w:val="none" w:sz="0" w:space="0" w:color="auto"/>
            <w:right w:val="none" w:sz="0" w:space="0" w:color="auto"/>
          </w:divBdr>
          <w:divsChild>
            <w:div w:id="66928749">
              <w:marLeft w:val="0"/>
              <w:marRight w:val="0"/>
              <w:marTop w:val="0"/>
              <w:marBottom w:val="0"/>
              <w:divBdr>
                <w:top w:val="none" w:sz="0" w:space="0" w:color="auto"/>
                <w:left w:val="none" w:sz="0" w:space="0" w:color="auto"/>
                <w:bottom w:val="none" w:sz="0" w:space="0" w:color="auto"/>
                <w:right w:val="none" w:sz="0" w:space="0" w:color="auto"/>
              </w:divBdr>
              <w:divsChild>
                <w:div w:id="17996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2336">
          <w:marLeft w:val="0"/>
          <w:marRight w:val="0"/>
          <w:marTop w:val="0"/>
          <w:marBottom w:val="0"/>
          <w:divBdr>
            <w:top w:val="none" w:sz="0" w:space="0" w:color="auto"/>
            <w:left w:val="none" w:sz="0" w:space="0" w:color="auto"/>
            <w:bottom w:val="none" w:sz="0" w:space="0" w:color="auto"/>
            <w:right w:val="none" w:sz="0" w:space="0" w:color="auto"/>
          </w:divBdr>
          <w:divsChild>
            <w:div w:id="1389691205">
              <w:marLeft w:val="0"/>
              <w:marRight w:val="0"/>
              <w:marTop w:val="0"/>
              <w:marBottom w:val="0"/>
              <w:divBdr>
                <w:top w:val="none" w:sz="0" w:space="0" w:color="auto"/>
                <w:left w:val="none" w:sz="0" w:space="0" w:color="auto"/>
                <w:bottom w:val="none" w:sz="0" w:space="0" w:color="auto"/>
                <w:right w:val="none" w:sz="0" w:space="0" w:color="auto"/>
              </w:divBdr>
              <w:divsChild>
                <w:div w:id="18971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7448">
      <w:bodyDiv w:val="1"/>
      <w:marLeft w:val="0"/>
      <w:marRight w:val="0"/>
      <w:marTop w:val="0"/>
      <w:marBottom w:val="0"/>
      <w:divBdr>
        <w:top w:val="none" w:sz="0" w:space="0" w:color="auto"/>
        <w:left w:val="none" w:sz="0" w:space="0" w:color="auto"/>
        <w:bottom w:val="none" w:sz="0" w:space="0" w:color="auto"/>
        <w:right w:val="none" w:sz="0" w:space="0" w:color="auto"/>
      </w:divBdr>
      <w:divsChild>
        <w:div w:id="2131123772">
          <w:marLeft w:val="0"/>
          <w:marRight w:val="0"/>
          <w:marTop w:val="0"/>
          <w:marBottom w:val="0"/>
          <w:divBdr>
            <w:top w:val="none" w:sz="0" w:space="0" w:color="auto"/>
            <w:left w:val="none" w:sz="0" w:space="0" w:color="auto"/>
            <w:bottom w:val="none" w:sz="0" w:space="0" w:color="auto"/>
            <w:right w:val="none" w:sz="0" w:space="0" w:color="auto"/>
          </w:divBdr>
          <w:divsChild>
            <w:div w:id="1169058667">
              <w:marLeft w:val="0"/>
              <w:marRight w:val="0"/>
              <w:marTop w:val="0"/>
              <w:marBottom w:val="0"/>
              <w:divBdr>
                <w:top w:val="none" w:sz="0" w:space="0" w:color="auto"/>
                <w:left w:val="none" w:sz="0" w:space="0" w:color="auto"/>
                <w:bottom w:val="none" w:sz="0" w:space="0" w:color="auto"/>
                <w:right w:val="none" w:sz="0" w:space="0" w:color="auto"/>
              </w:divBdr>
              <w:divsChild>
                <w:div w:id="2639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914">
          <w:marLeft w:val="0"/>
          <w:marRight w:val="0"/>
          <w:marTop w:val="0"/>
          <w:marBottom w:val="0"/>
          <w:divBdr>
            <w:top w:val="none" w:sz="0" w:space="0" w:color="auto"/>
            <w:left w:val="none" w:sz="0" w:space="0" w:color="auto"/>
            <w:bottom w:val="none" w:sz="0" w:space="0" w:color="auto"/>
            <w:right w:val="none" w:sz="0" w:space="0" w:color="auto"/>
          </w:divBdr>
          <w:divsChild>
            <w:div w:id="1194616207">
              <w:marLeft w:val="0"/>
              <w:marRight w:val="0"/>
              <w:marTop w:val="0"/>
              <w:marBottom w:val="0"/>
              <w:divBdr>
                <w:top w:val="none" w:sz="0" w:space="0" w:color="auto"/>
                <w:left w:val="none" w:sz="0" w:space="0" w:color="auto"/>
                <w:bottom w:val="none" w:sz="0" w:space="0" w:color="auto"/>
                <w:right w:val="none" w:sz="0" w:space="0" w:color="auto"/>
              </w:divBdr>
              <w:divsChild>
                <w:div w:id="10844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819">
      <w:bodyDiv w:val="1"/>
      <w:marLeft w:val="0"/>
      <w:marRight w:val="0"/>
      <w:marTop w:val="0"/>
      <w:marBottom w:val="0"/>
      <w:divBdr>
        <w:top w:val="none" w:sz="0" w:space="0" w:color="auto"/>
        <w:left w:val="none" w:sz="0" w:space="0" w:color="auto"/>
        <w:bottom w:val="none" w:sz="0" w:space="0" w:color="auto"/>
        <w:right w:val="none" w:sz="0" w:space="0" w:color="auto"/>
      </w:divBdr>
    </w:div>
    <w:div w:id="18215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920x1200"/>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7959224" TargetMode="External"/><Relationship Id="rId18" Type="http://schemas.openxmlformats.org/officeDocument/2006/relationships/hyperlink" Target="https://docs.cntd.ru/document/406588557" TargetMode="External"/><Relationship Id="rId26" Type="http://schemas.openxmlformats.org/officeDocument/2006/relationships/hyperlink" Target="https://docs.cntd.ru/document/406733309" TargetMode="External"/><Relationship Id="rId39" Type="http://schemas.openxmlformats.org/officeDocument/2006/relationships/hyperlink" Target="https://docs.cntd.ru/document/570953454" TargetMode="External"/><Relationship Id="rId21" Type="http://schemas.openxmlformats.org/officeDocument/2006/relationships/hyperlink" Target="https://docs.cntd.ru/document/446194228" TargetMode="External"/><Relationship Id="rId34" Type="http://schemas.openxmlformats.org/officeDocument/2006/relationships/hyperlink" Target="https://docs.cntd.ru/document/561754226" TargetMode="External"/><Relationship Id="rId42" Type="http://schemas.openxmlformats.org/officeDocument/2006/relationships/hyperlink" Target="https://docs.cntd.ru/document/446194228" TargetMode="External"/><Relationship Id="rId47" Type="http://schemas.openxmlformats.org/officeDocument/2006/relationships/hyperlink" Target="https://docs.cntd.ru/document/406733309" TargetMode="External"/><Relationship Id="rId50" Type="http://schemas.openxmlformats.org/officeDocument/2006/relationships/hyperlink" Target="https://docs.cntd.ru/document/406588557" TargetMode="External"/><Relationship Id="rId55" Type="http://schemas.openxmlformats.org/officeDocument/2006/relationships/hyperlink" Target="https://docs.cntd.ru/document/802054111" TargetMode="External"/><Relationship Id="rId63" Type="http://schemas.openxmlformats.org/officeDocument/2006/relationships/hyperlink" Target="https://docs.cntd.ru/document/907002470" TargetMode="External"/><Relationship Id="rId7" Type="http://schemas.openxmlformats.org/officeDocument/2006/relationships/hyperlink" Target="https://docs.cntd.ru/document/446194228" TargetMode="External"/><Relationship Id="rId2" Type="http://schemas.openxmlformats.org/officeDocument/2006/relationships/settings" Target="settings.xml"/><Relationship Id="rId16" Type="http://schemas.openxmlformats.org/officeDocument/2006/relationships/hyperlink" Target="https://docs.cntd.ru/document/406733309" TargetMode="External"/><Relationship Id="rId29" Type="http://schemas.openxmlformats.org/officeDocument/2006/relationships/hyperlink" Target="https://docs.cntd.ru/document/430661422" TargetMode="External"/><Relationship Id="rId1" Type="http://schemas.openxmlformats.org/officeDocument/2006/relationships/styles" Target="styles.xml"/><Relationship Id="rId6" Type="http://schemas.openxmlformats.org/officeDocument/2006/relationships/hyperlink" Target="https://docs.cntd.ru/document/439090704" TargetMode="External"/><Relationship Id="rId11" Type="http://schemas.openxmlformats.org/officeDocument/2006/relationships/hyperlink" Target="https://docs.cntd.ru/document/570953454" TargetMode="External"/><Relationship Id="rId24" Type="http://schemas.openxmlformats.org/officeDocument/2006/relationships/hyperlink" Target="https://docs.cntd.ru/document/446194228" TargetMode="External"/><Relationship Id="rId32" Type="http://schemas.openxmlformats.org/officeDocument/2006/relationships/hyperlink" Target="https://docs.cntd.ru/document/406588557" TargetMode="External"/><Relationship Id="rId37" Type="http://schemas.openxmlformats.org/officeDocument/2006/relationships/hyperlink" Target="https://docs.cntd.ru/document/577959248" TargetMode="External"/><Relationship Id="rId40" Type="http://schemas.openxmlformats.org/officeDocument/2006/relationships/hyperlink" Target="https://docs.cntd.ru/document/577959224" TargetMode="External"/><Relationship Id="rId45" Type="http://schemas.openxmlformats.org/officeDocument/2006/relationships/hyperlink" Target="https://docs.cntd.ru/document/446194228" TargetMode="External"/><Relationship Id="rId53" Type="http://schemas.openxmlformats.org/officeDocument/2006/relationships/hyperlink" Target="https://docs.cntd.ru/document/430661422" TargetMode="External"/><Relationship Id="rId58" Type="http://schemas.openxmlformats.org/officeDocument/2006/relationships/hyperlink" Target="https://docs.cntd.ru/document/802054142" TargetMode="External"/><Relationship Id="rId66" Type="http://schemas.openxmlformats.org/officeDocument/2006/relationships/fontTable" Target="fontTable.xml"/><Relationship Id="rId5" Type="http://schemas.openxmlformats.org/officeDocument/2006/relationships/hyperlink" Target="https://docs.cntd.ru/document/430661422" TargetMode="External"/><Relationship Id="rId15" Type="http://schemas.openxmlformats.org/officeDocument/2006/relationships/hyperlink" Target="https://docs.cntd.ru/document/406588557" TargetMode="External"/><Relationship Id="rId23" Type="http://schemas.openxmlformats.org/officeDocument/2006/relationships/hyperlink" Target="https://docs.cntd.ru/document/446194228" TargetMode="External"/><Relationship Id="rId28" Type="http://schemas.openxmlformats.org/officeDocument/2006/relationships/hyperlink" Target="https://docs.cntd.ru/document/553273571" TargetMode="External"/><Relationship Id="rId36" Type="http://schemas.openxmlformats.org/officeDocument/2006/relationships/hyperlink" Target="https://docs.cntd.ru/document/561754226" TargetMode="External"/><Relationship Id="rId49" Type="http://schemas.openxmlformats.org/officeDocument/2006/relationships/hyperlink" Target="https://docs.cntd.ru/document/570774194" TargetMode="External"/><Relationship Id="rId57" Type="http://schemas.openxmlformats.org/officeDocument/2006/relationships/hyperlink" Target="https://docs.cntd.ru/document/802054078" TargetMode="External"/><Relationship Id="rId61" Type="http://schemas.openxmlformats.org/officeDocument/2006/relationships/hyperlink" Target="https://docs.cntd.ru/document/802084117" TargetMode="External"/><Relationship Id="rId10" Type="http://schemas.openxmlformats.org/officeDocument/2006/relationships/hyperlink" Target="https://docs.cntd.ru/document/570774194" TargetMode="External"/><Relationship Id="rId19" Type="http://schemas.openxmlformats.org/officeDocument/2006/relationships/hyperlink" Target="https://docs.cntd.ru/document/423957916" TargetMode="External"/><Relationship Id="rId31" Type="http://schemas.openxmlformats.org/officeDocument/2006/relationships/hyperlink" Target="https://docs.cntd.ru/document/570953454" TargetMode="External"/><Relationship Id="rId44" Type="http://schemas.openxmlformats.org/officeDocument/2006/relationships/hyperlink" Target="https://docs.cntd.ru/document/406733309" TargetMode="External"/><Relationship Id="rId52" Type="http://schemas.openxmlformats.org/officeDocument/2006/relationships/hyperlink" Target="https://docs.cntd.ru/document/439090704" TargetMode="External"/><Relationship Id="rId60" Type="http://schemas.openxmlformats.org/officeDocument/2006/relationships/hyperlink" Target="https://docs.cntd.ru/document/802057663" TargetMode="External"/><Relationship Id="rId65" Type="http://schemas.openxmlformats.org/officeDocument/2006/relationships/hyperlink" Target="https://docs.cntd.ru/document/453115314" TargetMode="External"/><Relationship Id="rId4" Type="http://schemas.openxmlformats.org/officeDocument/2006/relationships/hyperlink" Target="https://docs.cntd.ru/document/423957916" TargetMode="External"/><Relationship Id="rId9" Type="http://schemas.openxmlformats.org/officeDocument/2006/relationships/hyperlink" Target="https://docs.cntd.ru/document/561754226" TargetMode="External"/><Relationship Id="rId14" Type="http://schemas.openxmlformats.org/officeDocument/2006/relationships/hyperlink" Target="https://docs.cntd.ru/document/406277935" TargetMode="External"/><Relationship Id="rId22" Type="http://schemas.openxmlformats.org/officeDocument/2006/relationships/hyperlink" Target="https://docs.cntd.ru/document/446194228" TargetMode="External"/><Relationship Id="rId27" Type="http://schemas.openxmlformats.org/officeDocument/2006/relationships/hyperlink" Target="https://docs.cntd.ru/document/430661422" TargetMode="External"/><Relationship Id="rId30" Type="http://schemas.openxmlformats.org/officeDocument/2006/relationships/hyperlink" Target="https://docs.cntd.ru/document/577959224" TargetMode="External"/><Relationship Id="rId35" Type="http://schemas.openxmlformats.org/officeDocument/2006/relationships/hyperlink" Target="https://docs.cntd.ru/document/406588557" TargetMode="External"/><Relationship Id="rId43" Type="http://schemas.openxmlformats.org/officeDocument/2006/relationships/hyperlink" Target="https://docs.cntd.ru/document/406733309" TargetMode="External"/><Relationship Id="rId48" Type="http://schemas.openxmlformats.org/officeDocument/2006/relationships/hyperlink" Target="https://docs.cntd.ru/document/406733309" TargetMode="External"/><Relationship Id="rId56" Type="http://schemas.openxmlformats.org/officeDocument/2006/relationships/hyperlink" Target="https://docs.cntd.ru/document/802054219" TargetMode="External"/><Relationship Id="rId64" Type="http://schemas.openxmlformats.org/officeDocument/2006/relationships/hyperlink" Target="https://docs.cntd.ru/document/453110356" TargetMode="External"/><Relationship Id="rId8" Type="http://schemas.openxmlformats.org/officeDocument/2006/relationships/hyperlink" Target="https://docs.cntd.ru/document/553273571" TargetMode="External"/><Relationship Id="rId51" Type="http://schemas.openxmlformats.org/officeDocument/2006/relationships/hyperlink" Target="https://docs.cntd.ru/document/439090704" TargetMode="External"/><Relationship Id="rId3" Type="http://schemas.openxmlformats.org/officeDocument/2006/relationships/webSettings" Target="webSettings.xml"/><Relationship Id="rId12" Type="http://schemas.openxmlformats.org/officeDocument/2006/relationships/hyperlink" Target="https://docs.cntd.ru/document/577959248" TargetMode="External"/><Relationship Id="rId17" Type="http://schemas.openxmlformats.org/officeDocument/2006/relationships/hyperlink" Target="https://docs.cntd.ru/document/902389617" TargetMode="External"/><Relationship Id="rId25" Type="http://schemas.openxmlformats.org/officeDocument/2006/relationships/hyperlink" Target="https://docs.cntd.ru/document/446194228" TargetMode="External"/><Relationship Id="rId33" Type="http://schemas.openxmlformats.org/officeDocument/2006/relationships/hyperlink" Target="https://docs.cntd.ru/document/406588557" TargetMode="External"/><Relationship Id="rId38" Type="http://schemas.openxmlformats.org/officeDocument/2006/relationships/hyperlink" Target="https://docs.cntd.ru/document/423957916" TargetMode="External"/><Relationship Id="rId46" Type="http://schemas.openxmlformats.org/officeDocument/2006/relationships/hyperlink" Target="https://docs.cntd.ru/document/406733309" TargetMode="External"/><Relationship Id="rId59" Type="http://schemas.openxmlformats.org/officeDocument/2006/relationships/hyperlink" Target="https://docs.cntd.ru/document/802054151" TargetMode="External"/><Relationship Id="rId67" Type="http://schemas.openxmlformats.org/officeDocument/2006/relationships/theme" Target="theme/theme1.xml"/><Relationship Id="rId20" Type="http://schemas.openxmlformats.org/officeDocument/2006/relationships/hyperlink" Target="https://docs.cntd.ru/document/446194228" TargetMode="External"/><Relationship Id="rId41" Type="http://schemas.openxmlformats.org/officeDocument/2006/relationships/hyperlink" Target="https://docs.cntd.ru/document/406588557" TargetMode="External"/><Relationship Id="rId54" Type="http://schemas.openxmlformats.org/officeDocument/2006/relationships/hyperlink" Target="https://docs.cntd.ru/document/406277935" TargetMode="External"/><Relationship Id="rId62" Type="http://schemas.openxmlformats.org/officeDocument/2006/relationships/hyperlink" Target="https://docs.cntd.ru/document/819023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7867</Words>
  <Characters>44843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Station-5</dc:creator>
  <cp:keywords/>
  <dc:description/>
  <cp:lastModifiedBy>Station-5</cp:lastModifiedBy>
  <cp:revision>1</cp:revision>
  <dcterms:created xsi:type="dcterms:W3CDTF">2023-09-08T13:26:00Z</dcterms:created>
  <dcterms:modified xsi:type="dcterms:W3CDTF">2023-09-08T13:36:00Z</dcterms:modified>
</cp:coreProperties>
</file>