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E6A5C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Приказ Министерства просвещения РФ от 22 марта 2021 г. </w:t>
        </w:r>
        <w:r w:rsidR="00264822">
          <w:rPr>
            <w:rStyle w:val="a4"/>
            <w:b w:val="0"/>
            <w:bCs w:val="0"/>
          </w:rPr>
          <w:t>№</w:t>
        </w:r>
        <w:r>
          <w:rPr>
            <w:rStyle w:val="a4"/>
            <w:b w:val="0"/>
            <w:bCs w:val="0"/>
          </w:rPr>
          <w:t xml:space="preserve"> 115 "Об утверждении Порядка организации и осуществления об</w:t>
        </w:r>
        <w:r>
          <w:rPr>
            <w:rStyle w:val="a4"/>
            <w:b w:val="0"/>
            <w:bCs w:val="0"/>
          </w:rPr>
          <w:t>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дополнениями)</w:t>
        </w:r>
      </w:hyperlink>
    </w:p>
    <w:p w:rsidR="00000000" w:rsidRDefault="000E6A5C">
      <w:pPr>
        <w:pStyle w:val="ac"/>
      </w:pPr>
      <w:r>
        <w:t>С изменениями и дополнениями от:</w:t>
      </w:r>
    </w:p>
    <w:p w:rsidR="00000000" w:rsidRDefault="000E6A5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февраля, 7 октября,</w:t>
      </w:r>
      <w:r>
        <w:rPr>
          <w:shd w:val="clear" w:color="auto" w:fill="EAEFED"/>
        </w:rPr>
        <w:t xml:space="preserve"> 5 декабря 2022 г., 3 августа 2023 г.</w:t>
      </w:r>
    </w:p>
    <w:p w:rsidR="00000000" w:rsidRDefault="000E6A5C"/>
    <w:p w:rsidR="00000000" w:rsidRDefault="000E6A5C">
      <w:r>
        <w:t xml:space="preserve">В соответствии с </w:t>
      </w:r>
      <w:hyperlink r:id="rId8" w:history="1">
        <w:r>
          <w:rPr>
            <w:rStyle w:val="a4"/>
          </w:rPr>
          <w:t>частью 11 статьи 13</w:t>
        </w:r>
      </w:hyperlink>
      <w:r>
        <w:t xml:space="preserve"> Федерального закона от 29 декабря 2012 г. </w:t>
      </w:r>
      <w:r w:rsidR="00264822">
        <w:t>№</w:t>
      </w:r>
      <w:r>
        <w:t> </w:t>
      </w:r>
      <w:r>
        <w:t xml:space="preserve">273-ФЗ "Об образовании в Российской Федерации" (Собрание законодательства Российской Федерации, 2012, </w:t>
      </w:r>
      <w:r w:rsidR="00264822">
        <w:t>№</w:t>
      </w:r>
      <w:r>
        <w:t xml:space="preserve"> 53, ст. 7598; 2019, </w:t>
      </w:r>
      <w:r w:rsidR="00264822">
        <w:t>№</w:t>
      </w:r>
      <w:r>
        <w:t xml:space="preserve"> 30, ст. 4134), </w:t>
      </w:r>
      <w:hyperlink r:id="rId9" w:history="1">
        <w:r>
          <w:rPr>
            <w:rStyle w:val="a4"/>
          </w:rPr>
          <w:t>пунктом 1</w:t>
        </w:r>
      </w:hyperlink>
      <w:r>
        <w:t xml:space="preserve"> и </w:t>
      </w:r>
      <w:hyperlink r:id="rId10" w:history="1">
        <w:r>
          <w:rPr>
            <w:rStyle w:val="a4"/>
          </w:rPr>
          <w:t>подпунктом 4.2.5 пункта 4</w:t>
        </w:r>
      </w:hyperlink>
      <w:r>
        <w:t xml:space="preserve"> Положения о Министерстве просвещения Российской Федерации,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</w:t>
      </w:r>
      <w:r>
        <w:t xml:space="preserve">018 г. </w:t>
      </w:r>
      <w:r w:rsidR="00264822">
        <w:t>№</w:t>
      </w:r>
      <w:r>
        <w:t xml:space="preserve"> 884 (Собрание законодательства Российской Федерации, 2018, </w:t>
      </w:r>
      <w:r w:rsidR="00264822">
        <w:t>№</w:t>
      </w:r>
      <w:r>
        <w:t> 32, ст. 5343), приказываю:</w:t>
      </w:r>
    </w:p>
    <w:p w:rsidR="00000000" w:rsidRDefault="000E6A5C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</w:t>
      </w:r>
      <w:r>
        <w:t>ммам - образовательным программам начального общего, основного общего и среднего общего образования.</w:t>
      </w:r>
    </w:p>
    <w:p w:rsidR="00000000" w:rsidRDefault="000E6A5C">
      <w:bookmarkStart w:id="1" w:name="sub_2"/>
      <w:bookmarkEnd w:id="0"/>
      <w:r>
        <w:t>2. Признать утратившими силу приказы Министерства просвещения Российской Федерации:</w:t>
      </w:r>
    </w:p>
    <w:bookmarkStart w:id="2" w:name="sub_21"/>
    <w:bookmarkEnd w:id="1"/>
    <w:p w:rsidR="00000000" w:rsidRDefault="000E6A5C">
      <w:r>
        <w:fldChar w:fldCharType="begin"/>
      </w:r>
      <w:r>
        <w:instrText>HYPERLINK "http://ivo.garant.ru/document/redirect/</w:instrText>
      </w:r>
      <w:r>
        <w:instrText>74721198/0"</w:instrText>
      </w:r>
      <w:r>
        <w:fldChar w:fldCharType="separate"/>
      </w:r>
      <w:r>
        <w:rPr>
          <w:rStyle w:val="a4"/>
        </w:rPr>
        <w:t xml:space="preserve">от 28 августа 2020 г. </w:t>
      </w:r>
      <w:r w:rsidR="00264822">
        <w:rPr>
          <w:rStyle w:val="a4"/>
        </w:rPr>
        <w:t>№</w:t>
      </w:r>
      <w:r>
        <w:rPr>
          <w:rStyle w:val="a4"/>
        </w:rPr>
        <w:t> 442</w:t>
      </w:r>
      <w:r>
        <w:fldChar w:fldCharType="end"/>
      </w:r>
      <w: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</w:t>
      </w:r>
      <w:r>
        <w:t xml:space="preserve">ания" (зарегистрирован Министерством юстиции Российской Федерации 6 октября 2020 г., регистрационный </w:t>
      </w:r>
      <w:r w:rsidR="00264822">
        <w:t>№</w:t>
      </w:r>
      <w:r>
        <w:t> 60252);</w:t>
      </w:r>
    </w:p>
    <w:bookmarkStart w:id="3" w:name="sub_22"/>
    <w:bookmarkEnd w:id="2"/>
    <w:p w:rsidR="00000000" w:rsidRDefault="000E6A5C">
      <w:r>
        <w:fldChar w:fldCharType="begin"/>
      </w:r>
      <w:r>
        <w:instrText>HYPERLINK "http://ivo.garant.ru/document/redirect/75062130/0"</w:instrText>
      </w:r>
      <w:r>
        <w:fldChar w:fldCharType="separate"/>
      </w:r>
      <w:r>
        <w:rPr>
          <w:rStyle w:val="a4"/>
        </w:rPr>
        <w:t xml:space="preserve">от 20 ноября 2020 г. </w:t>
      </w:r>
      <w:r w:rsidR="00264822">
        <w:rPr>
          <w:rStyle w:val="a4"/>
        </w:rPr>
        <w:t>№</w:t>
      </w:r>
      <w:r>
        <w:rPr>
          <w:rStyle w:val="a4"/>
        </w:rPr>
        <w:t> 655</w:t>
      </w:r>
      <w:r>
        <w:fldChar w:fldCharType="end"/>
      </w:r>
      <w:r>
        <w:t xml:space="preserve"> "О внесении изменения в Порядок организаци</w:t>
      </w:r>
      <w:r>
        <w:t>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</w:t>
      </w:r>
      <w:r>
        <w:t xml:space="preserve"> 28 августа 2020 г. </w:t>
      </w:r>
      <w:r w:rsidR="00264822">
        <w:t>№</w:t>
      </w:r>
      <w:r>
        <w:t xml:space="preserve"> 442 (зарегистрирован Министерством юстиции Российской Федерации 16 декабря 2020 г., регистрационный </w:t>
      </w:r>
      <w:r w:rsidR="00264822">
        <w:t>№</w:t>
      </w:r>
      <w:r>
        <w:t> 61494).</w:t>
      </w:r>
    </w:p>
    <w:p w:rsidR="00000000" w:rsidRDefault="000E6A5C">
      <w:bookmarkStart w:id="4" w:name="sub_3"/>
      <w:bookmarkEnd w:id="3"/>
      <w:r>
        <w:t>3. Настоящий приказ вступает в силу с 1 сентября 2021 г. и действует до 1 сентября 2027 года.</w:t>
      </w:r>
    </w:p>
    <w:bookmarkEnd w:id="4"/>
    <w:p w:rsidR="00000000" w:rsidRDefault="000E6A5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E6A5C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E6A5C">
            <w:pPr>
              <w:pStyle w:val="aa"/>
              <w:jc w:val="right"/>
            </w:pPr>
            <w:r>
              <w:t> С.С.</w:t>
            </w:r>
            <w:r>
              <w:t> Кравцов</w:t>
            </w:r>
          </w:p>
        </w:tc>
      </w:tr>
    </w:tbl>
    <w:p w:rsidR="00000000" w:rsidRDefault="000E6A5C"/>
    <w:p w:rsidR="00000000" w:rsidRDefault="000E6A5C">
      <w:pPr>
        <w:pStyle w:val="ad"/>
      </w:pPr>
      <w:r>
        <w:t>Зарегистрировано в Минюсте РФ 20 апреля 2021 г.</w:t>
      </w:r>
    </w:p>
    <w:p w:rsidR="00000000" w:rsidRDefault="000E6A5C">
      <w:pPr>
        <w:pStyle w:val="ad"/>
      </w:pPr>
      <w:r>
        <w:t xml:space="preserve">Регистрационный </w:t>
      </w:r>
      <w:r w:rsidR="00264822">
        <w:t>№</w:t>
      </w:r>
      <w:r>
        <w:t xml:space="preserve"> 63180</w:t>
      </w:r>
    </w:p>
    <w:p w:rsidR="00000000" w:rsidRDefault="00166A16" w:rsidP="00166A16">
      <w:pPr>
        <w:jc w:val="right"/>
      </w:pPr>
      <w:r>
        <w:br w:type="page"/>
      </w:r>
      <w:bookmarkStart w:id="5" w:name="sub_1000"/>
      <w:r w:rsidR="000E6A5C">
        <w:rPr>
          <w:rStyle w:val="a3"/>
        </w:rPr>
        <w:lastRenderedPageBreak/>
        <w:t>Приложение</w:t>
      </w:r>
    </w:p>
    <w:bookmarkEnd w:id="5"/>
    <w:p w:rsidR="00000000" w:rsidRDefault="000E6A5C" w:rsidP="00166A16">
      <w:pPr>
        <w:jc w:val="right"/>
      </w:pPr>
    </w:p>
    <w:p w:rsidR="00000000" w:rsidRDefault="000E6A5C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 xml:space="preserve">от 22 марта 2021 г. </w:t>
      </w:r>
      <w:r w:rsidR="00264822">
        <w:rPr>
          <w:rStyle w:val="a3"/>
        </w:rPr>
        <w:t>№</w:t>
      </w:r>
      <w:r>
        <w:rPr>
          <w:rStyle w:val="a3"/>
        </w:rPr>
        <w:t xml:space="preserve"> 115</w:t>
      </w:r>
    </w:p>
    <w:p w:rsidR="00000000" w:rsidRDefault="000E6A5C"/>
    <w:p w:rsidR="00000000" w:rsidRDefault="000E6A5C">
      <w:pPr>
        <w:pStyle w:val="1"/>
      </w:pPr>
      <w:r>
        <w:t>Порядок</w:t>
      </w:r>
      <w:r>
        <w:br/>
        <w:t>организации и осущест</w:t>
      </w:r>
      <w:r>
        <w:t xml:space="preserve">вления образовательной деятельности по основным общеобразовательным программам - образовательным </w:t>
      </w:r>
      <w:bookmarkStart w:id="6" w:name="_GoBack"/>
      <w:bookmarkEnd w:id="6"/>
      <w:r>
        <w:t>программам начального общего, основного общего и среднего общего образования</w:t>
      </w:r>
    </w:p>
    <w:p w:rsidR="00000000" w:rsidRDefault="000E6A5C">
      <w:pPr>
        <w:pStyle w:val="ac"/>
      </w:pPr>
      <w:r>
        <w:t>С изменениями и дополнениями от:</w:t>
      </w:r>
    </w:p>
    <w:p w:rsidR="00000000" w:rsidRDefault="000E6A5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февраля, 7 октября, 5 декабря 2022 г.</w:t>
      </w:r>
    </w:p>
    <w:p w:rsidR="00000000" w:rsidRDefault="000E6A5C"/>
    <w:p w:rsidR="00000000" w:rsidRDefault="000E6A5C">
      <w:pPr>
        <w:pStyle w:val="1"/>
      </w:pPr>
      <w:bookmarkStart w:id="7" w:name="sub_1100"/>
      <w:r>
        <w:t>I. Общие положения</w:t>
      </w:r>
    </w:p>
    <w:bookmarkEnd w:id="7"/>
    <w:p w:rsidR="00000000" w:rsidRDefault="000E6A5C"/>
    <w:p w:rsidR="00000000" w:rsidRDefault="000E6A5C">
      <w:bookmarkStart w:id="8" w:name="sub_1001"/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</w:t>
      </w:r>
      <w:r>
        <w:t>бщего и среднего общего образования (далее - Порядок) регулирует организацию и осуществление образовательной деятельности для учащихся, воспитанников (далее - обучающиеся) по основным общеобразовательным программам - образовательным программам начального о</w:t>
      </w:r>
      <w:r>
        <w:t>бщего, основного общего и среднего общего образования (далее - общеобразовательные программы),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000000" w:rsidRDefault="000E6A5C">
      <w:bookmarkStart w:id="9" w:name="sub_1002"/>
      <w:bookmarkEnd w:id="8"/>
      <w:r>
        <w:t>2. Порядок является обяз</w:t>
      </w:r>
      <w:r>
        <w:t>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а также индивидуальных</w:t>
      </w:r>
      <w:r>
        <w:t xml:space="preserve"> предпринимателей (далее - Организации), и реализующих общеобразовательные программы, в том числе адаптированные общеобразовательные программы.</w:t>
      </w:r>
    </w:p>
    <w:p w:rsidR="00000000" w:rsidRDefault="000E6A5C">
      <w:bookmarkStart w:id="10" w:name="sub_1003"/>
      <w:bookmarkEnd w:id="9"/>
      <w:r>
        <w:t>3. Действие Порядка не распространяется на дипломатические представительства и консульские учреж</w:t>
      </w:r>
      <w:r>
        <w:t>дения Российской Федерации, представительства Российской Федерации при международных (межгосударственных, межправительственных) организациях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10"/>
    <w:p w:rsidR="00000000" w:rsidRDefault="000E6A5C"/>
    <w:p w:rsidR="00000000" w:rsidRDefault="000E6A5C">
      <w:pPr>
        <w:pStyle w:val="1"/>
      </w:pPr>
      <w:bookmarkStart w:id="11" w:name="sub_1200"/>
      <w:r>
        <w:t>II. Организация и осуществление образовательной деятельности</w:t>
      </w:r>
    </w:p>
    <w:bookmarkEnd w:id="11"/>
    <w:p w:rsidR="00000000" w:rsidRDefault="000E6A5C"/>
    <w:p w:rsidR="00000000" w:rsidRDefault="000E6A5C">
      <w:bookmarkStart w:id="12" w:name="sub_1004"/>
      <w:r>
        <w:t xml:space="preserve">4. Формы получения образования и формы обучения по общеобразовательным программам определяются соответствующими </w:t>
      </w:r>
      <w:hyperlink r:id="rId12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если иное не</w:t>
      </w:r>
      <w:r>
        <w:t xml:space="preserve"> установлено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29 декабря 2012 г. </w:t>
      </w:r>
      <w:r w:rsidR="00264822">
        <w:t>№</w:t>
      </w:r>
      <w:r>
        <w:t> 273-ФЗ "Об образовании в Российской Федерации"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12"/>
    <w:p w:rsidR="00000000" w:rsidRDefault="000E6A5C">
      <w:r>
        <w:t>Допускается сочетание различных форм получения образования и форм обучения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0E6A5C">
      <w:bookmarkStart w:id="13" w:name="sub_1005"/>
      <w:r>
        <w:t>5. Общее образование может быть получено в Организациях, а также вне Организаций - в форме семейного образования. Среднее общее образование може</w:t>
      </w:r>
      <w:r>
        <w:t>т быть получено в форме самообразования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vertAlign w:val="superscript"/>
          </w:rPr>
          <w:t>4</w:t>
        </w:r>
      </w:hyperlink>
      <w:r>
        <w:t>.</w:t>
      </w:r>
    </w:p>
    <w:bookmarkEnd w:id="13"/>
    <w:p w:rsidR="00000000" w:rsidRDefault="000E6A5C">
      <w: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</w:t>
      </w:r>
      <w:r>
        <w:t>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r>
        <w:rPr>
          <w:vertAlign w:val="superscript"/>
        </w:rPr>
        <w:t> </w:t>
      </w:r>
      <w:hyperlink w:anchor="sub_5555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0E6A5C">
      <w:bookmarkStart w:id="14" w:name="sub_10053"/>
      <w:r>
        <w:t>При выборе родителями (законными представителями) нес</w:t>
      </w:r>
      <w:r>
        <w:t xml:space="preserve">овершеннолетнего обучающегося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</w:t>
      </w:r>
      <w:r>
        <w:lastRenderedPageBreak/>
        <w:t>района или городского округа, на территории которых они</w:t>
      </w:r>
      <w:r>
        <w:t xml:space="preserve"> проживают</w:t>
      </w:r>
      <w:r>
        <w:rPr>
          <w:vertAlign w:val="superscript"/>
        </w:rPr>
        <w:t> </w:t>
      </w:r>
      <w:hyperlink w:anchor="sub_6666" w:history="1">
        <w:r>
          <w:rPr>
            <w:rStyle w:val="a4"/>
            <w:vertAlign w:val="superscript"/>
          </w:rPr>
          <w:t>6</w:t>
        </w:r>
      </w:hyperlink>
      <w:r>
        <w:t>,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года, в кот</w:t>
      </w:r>
      <w:r>
        <w:t>ором планируется переход на семейное образование.</w:t>
      </w:r>
    </w:p>
    <w:bookmarkEnd w:id="14"/>
    <w:p w:rsidR="00000000" w:rsidRDefault="000E6A5C">
      <w:r>
        <w:t>Обучающийся, получающий образование в форме семейного образования в семейной форме, по решению родителей (законных представителей) с учетом его мнения на любом этапе обучения вправе продолжить обра</w:t>
      </w:r>
      <w:r>
        <w:t>зование в любой иной форме</w:t>
      </w:r>
      <w:r>
        <w:rPr>
          <w:vertAlign w:val="superscript"/>
        </w:rPr>
        <w:t> </w:t>
      </w:r>
      <w:hyperlink w:anchor="sub_7777" w:history="1">
        <w:r>
          <w:rPr>
            <w:rStyle w:val="a4"/>
            <w:vertAlign w:val="superscript"/>
          </w:rPr>
          <w:t>7</w:t>
        </w:r>
      </w:hyperlink>
      <w:r>
        <w:t xml:space="preserve">, предусмотренной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сфере образования, либо вправе сочетать формы получения образования и обучен</w:t>
      </w:r>
      <w:r>
        <w:t>ия</w:t>
      </w:r>
      <w:r>
        <w:rPr>
          <w:vertAlign w:val="superscript"/>
        </w:rPr>
        <w:t> </w:t>
      </w:r>
      <w:hyperlink w:anchor="sub_8888" w:history="1">
        <w:r>
          <w:rPr>
            <w:rStyle w:val="a4"/>
            <w:vertAlign w:val="superscript"/>
          </w:rPr>
          <w:t>8</w:t>
        </w:r>
      </w:hyperlink>
      <w:r>
        <w:t>.</w:t>
      </w:r>
    </w:p>
    <w:p w:rsidR="00000000" w:rsidRDefault="000E6A5C">
      <w:bookmarkStart w:id="15" w:name="sub_1006"/>
      <w:r>
        <w:t>6. Обучающиеся, получившие основное общее образование или достигшие восемнадцати лет, имеют право на выбор Организации, формы получения образования и формы обучения</w:t>
      </w:r>
      <w:r>
        <w:rPr>
          <w:vertAlign w:val="superscript"/>
        </w:rPr>
        <w:t> </w:t>
      </w:r>
      <w:hyperlink w:anchor="sub_9999" w:history="1">
        <w:r>
          <w:rPr>
            <w:rStyle w:val="a4"/>
            <w:vertAlign w:val="superscript"/>
          </w:rPr>
          <w:t>9</w:t>
        </w:r>
      </w:hyperlink>
      <w:r>
        <w:t>.</w:t>
      </w:r>
    </w:p>
    <w:p w:rsidR="00000000" w:rsidRDefault="000E6A5C">
      <w:bookmarkStart w:id="16" w:name="sub_1007"/>
      <w:bookmarkEnd w:id="15"/>
      <w:r>
        <w:t>7. Обу</w:t>
      </w:r>
      <w:r>
        <w:t>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Организации.</w:t>
      </w:r>
    </w:p>
    <w:bookmarkEnd w:id="16"/>
    <w:p w:rsidR="00000000" w:rsidRDefault="000E6A5C">
      <w:r>
        <w:t>Индивидуальный учебный план формируетс</w:t>
      </w:r>
      <w:r>
        <w:t xml:space="preserve">я с учетом требований </w:t>
      </w:r>
      <w:hyperlink r:id="rId15" w:history="1">
        <w:r>
          <w:rPr>
            <w:rStyle w:val="a4"/>
          </w:rPr>
          <w:t>федерального государственного образовательного стандарта</w:t>
        </w:r>
      </w:hyperlink>
      <w:r>
        <w:t xml:space="preserve"> общего образования соответствующего уровня, в том числе к перечню учебных предметов, обязательных для изучения.</w:t>
      </w:r>
    </w:p>
    <w:p w:rsidR="00000000" w:rsidRDefault="000E6A5C">
      <w:bookmarkStart w:id="17" w:name="sub_1008"/>
      <w:r>
        <w:t>8.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  <w:r>
        <w:rPr>
          <w:vertAlign w:val="superscript"/>
        </w:rPr>
        <w:t> </w:t>
      </w:r>
      <w:hyperlink w:anchor="sub_101010" w:history="1">
        <w:r>
          <w:rPr>
            <w:rStyle w:val="a4"/>
            <w:vertAlign w:val="superscript"/>
          </w:rPr>
          <w:t>10</w:t>
        </w:r>
      </w:hyperlink>
      <w:r>
        <w:t>.</w:t>
      </w:r>
    </w:p>
    <w:bookmarkEnd w:id="17"/>
    <w:p w:rsidR="00000000" w:rsidRDefault="000E6A5C">
      <w:r>
        <w:t>При прохождении обучения в со</w:t>
      </w:r>
      <w:r>
        <w:t>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обучающегося.</w:t>
      </w:r>
    </w:p>
    <w:p w:rsidR="00000000" w:rsidRDefault="000E6A5C">
      <w:bookmarkStart w:id="18" w:name="sub_1009"/>
      <w:r>
        <w:t xml:space="preserve">9. Содержание начального общего, основного общего </w:t>
      </w:r>
      <w:r>
        <w:t>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000000" w:rsidRDefault="000E6A5C">
      <w:bookmarkStart w:id="19" w:name="sub_1010"/>
      <w:bookmarkEnd w:id="18"/>
      <w:r>
        <w:t>10. Требования к структуре, объему, условиям реализации и результатам освоения общеобразовательных пр</w:t>
      </w:r>
      <w:r>
        <w:t xml:space="preserve">ограмм определяются соответствующими </w:t>
      </w:r>
      <w:hyperlink r:id="rId16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с учетом требований </w:t>
      </w:r>
      <w:hyperlink r:id="rId1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обеспечения санитарно-эпидемиологического благополучия населения</w:t>
      </w:r>
      <w:r>
        <w:rPr>
          <w:vertAlign w:val="superscript"/>
        </w:rPr>
        <w:t> </w:t>
      </w:r>
      <w:hyperlink w:anchor="sub_111111" w:history="1">
        <w:r>
          <w:rPr>
            <w:rStyle w:val="a4"/>
            <w:vertAlign w:val="superscript"/>
          </w:rPr>
          <w:t>11</w:t>
        </w:r>
      </w:hyperlink>
      <w:r>
        <w:t>.</w:t>
      </w:r>
    </w:p>
    <w:p w:rsidR="00000000" w:rsidRDefault="000E6A5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11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0E6A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сентября 2023 г. - </w:t>
      </w:r>
      <w:hyperlink r:id="rId1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5 декабря 2022 г. </w:t>
      </w:r>
      <w:r w:rsidR="00264822">
        <w:rPr>
          <w:shd w:val="clear" w:color="auto" w:fill="F0F0F0"/>
        </w:rPr>
        <w:t>№</w:t>
      </w:r>
      <w:r>
        <w:rPr>
          <w:shd w:val="clear" w:color="auto" w:fill="F0F0F0"/>
        </w:rPr>
        <w:t xml:space="preserve"> 1063</w:t>
      </w:r>
    </w:p>
    <w:p w:rsidR="00000000" w:rsidRDefault="000E6A5C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E6A5C">
      <w:r>
        <w:t>11. Общеобразовательные программы самостоятельно разрабатываются и утвер</w:t>
      </w:r>
      <w:r>
        <w:t>ждаются Организациями</w:t>
      </w:r>
      <w:r>
        <w:rPr>
          <w:vertAlign w:val="superscript"/>
        </w:rPr>
        <w:t> </w:t>
      </w:r>
      <w:hyperlink r:id="rId20" w:history="1">
        <w:r>
          <w:rPr>
            <w:rStyle w:val="a4"/>
            <w:vertAlign w:val="superscript"/>
          </w:rPr>
          <w:t>12</w:t>
        </w:r>
      </w:hyperlink>
      <w:r>
        <w:t>.</w:t>
      </w:r>
    </w:p>
    <w:p w:rsidR="00000000" w:rsidRDefault="000E6A5C">
      <w:r>
        <w:t xml:space="preserve">Организации, осуществляющие образовательную деятельность по имеющим государственную аккредитацию общеобразовательным программам, разрабатывают образовательные программы в соответствии с </w:t>
      </w:r>
      <w:hyperlink r:id="rId21" w:history="1">
        <w:r>
          <w:rPr>
            <w:rStyle w:val="a4"/>
          </w:rPr>
          <w:t>федеральны</w:t>
        </w:r>
        <w:r>
          <w:rPr>
            <w:rStyle w:val="a4"/>
          </w:rPr>
          <w:t>ми государственными образовательными стандартами</w:t>
        </w:r>
      </w:hyperlink>
      <w:r>
        <w:t xml:space="preserve"> 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</w:t>
      </w:r>
      <w:r>
        <w:t>ответствующих содержания и планируемых результатов федеральных основных общеобразовательных программ</w:t>
      </w:r>
      <w:r>
        <w:rPr>
          <w:vertAlign w:val="superscript"/>
        </w:rPr>
        <w:t> </w:t>
      </w:r>
      <w:hyperlink r:id="rId22" w:history="1">
        <w:r>
          <w:rPr>
            <w:rStyle w:val="a4"/>
            <w:vertAlign w:val="superscript"/>
          </w:rPr>
          <w:t>13</w:t>
        </w:r>
      </w:hyperlink>
      <w:r>
        <w:t>.</w:t>
      </w:r>
    </w:p>
    <w:p w:rsidR="00000000" w:rsidRDefault="000E6A5C">
      <w:r>
        <w:t>Организация, осуществляющая образовательную деятельность по имеющим государственную аккредитацию образовательным программам основного общего, среднего общего образования, при разработке соответствующей общеобразовательной программы вправе предусмотреть пер</w:t>
      </w:r>
      <w:r>
        <w:t>ераспределение предусмотренного в федеральном учебном плане времени на изучение учебных предметов, по которым не проводится государственная итоговая аттестация, в пользу изучения иных учебных предметов, в том числе на организацию углубленного изучения отде</w:t>
      </w:r>
      <w:r>
        <w:t>льных учебных предметов и профильное обучение</w:t>
      </w:r>
      <w:r>
        <w:rPr>
          <w:vertAlign w:val="superscript"/>
        </w:rPr>
        <w:t> </w:t>
      </w:r>
      <w:hyperlink r:id="rId23" w:history="1">
        <w:r>
          <w:rPr>
            <w:rStyle w:val="a4"/>
            <w:vertAlign w:val="superscript"/>
          </w:rPr>
          <w:t>14</w:t>
        </w:r>
      </w:hyperlink>
      <w:r>
        <w:t>. Указанное перераспределение времени на изучение учебных предметов осуществляется в соответствии с требованиями федеральных государственных</w:t>
      </w:r>
      <w:r>
        <w:t xml:space="preserve"> образовательных стандартов к предметным результатам по всем учебным </w:t>
      </w:r>
      <w:r>
        <w:lastRenderedPageBreak/>
        <w:t>предметам.</w:t>
      </w:r>
    </w:p>
    <w:p w:rsidR="00000000" w:rsidRDefault="000E6A5C">
      <w:r>
        <w:t>При разработке образовательных программ организации, осуществляющие образовательную деятельность по имеющим государственную аккредитацию общеобразовательным программам, применя</w:t>
      </w:r>
      <w:r>
        <w:t>ют федеральные основные общеобразовательные программы, утвержденные до начала нового учебного года. Федеральные основные общеобразовательные программы, утвержденные позднее указанного срока, применяются при разработке и утверждении образовательных программ</w:t>
      </w:r>
      <w:r>
        <w:t xml:space="preserve"> года, следующего за годом утверждения соответствующих федеральных основных общеобразовательных программ.</w:t>
      </w:r>
    </w:p>
    <w:p w:rsidR="00000000" w:rsidRDefault="000E6A5C">
      <w:bookmarkStart w:id="21" w:name="sub_1113"/>
      <w: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</w:t>
      </w:r>
      <w:r>
        <w:t>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>
        <w:rPr>
          <w:vertAlign w:val="superscript"/>
        </w:rPr>
        <w:t> </w:t>
      </w:r>
      <w:hyperlink w:anchor="sub_14141" w:history="1">
        <w:r>
          <w:rPr>
            <w:rStyle w:val="a4"/>
            <w:vertAlign w:val="superscript"/>
          </w:rPr>
          <w:t>14.1</w:t>
        </w:r>
      </w:hyperlink>
      <w:r>
        <w:t>.</w:t>
      </w:r>
    </w:p>
    <w:bookmarkEnd w:id="21"/>
    <w:p w:rsidR="00000000" w:rsidRDefault="000E6A5C">
      <w:r>
        <w:t>Сам</w:t>
      </w:r>
      <w:r>
        <w:t>остоятельная подготовка обучающихся к занятиям, выполнение обучающимися заданий, данных педагогическими работниками в рамках образовательной программы для выполнения во внеучебное время (далее - домашнее задание), осуществляются обучающимися в домашних и и</w:t>
      </w:r>
      <w:r>
        <w:t>ных условиях, в том числе в цифровой образовательной среде, и предусматривают выполнение обучающимися письменных и устных, практических, творческих, проектных, исследовательских работ в целях совершенствования, развития и практического применения формируем</w:t>
      </w:r>
      <w:r>
        <w:t>ых в ходе урока предметных знаний и умений, универсальных учебных действий и их использования для решения учебных, учебно-познавательных и учебно-практических задач в соответствии с планируемыми результатами рабочей программы учебного предмета.</w:t>
      </w:r>
    </w:p>
    <w:p w:rsidR="00000000" w:rsidRDefault="000E6A5C">
      <w:r>
        <w:t>Определение</w:t>
      </w:r>
      <w:r>
        <w:t xml:space="preserve"> объема домашних заданий осуществляется в соответствии с </w:t>
      </w:r>
      <w:hyperlink r:id="rId24" w:history="1">
        <w:r>
          <w:rPr>
            <w:rStyle w:val="a4"/>
          </w:rPr>
          <w:t>Санитарно-эпидемиологическими требованиями и правилами</w:t>
        </w:r>
      </w:hyperlink>
      <w:r>
        <w:t xml:space="preserve">, </w:t>
      </w:r>
      <w:hyperlink r:id="rId25" w:history="1">
        <w:r>
          <w:rPr>
            <w:rStyle w:val="a4"/>
          </w:rPr>
          <w:t>Гигиеническими</w:t>
        </w:r>
        <w:r>
          <w:rPr>
            <w:rStyle w:val="a4"/>
          </w:rPr>
          <w:t xml:space="preserve"> нормативами</w:t>
        </w:r>
      </w:hyperlink>
      <w:r>
        <w:t xml:space="preserve"> с учетом возрастных, психофизических особенностей, способностей и интересов обучающихся.</w:t>
      </w:r>
    </w:p>
    <w:p w:rsidR="00000000" w:rsidRDefault="000E6A5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0E6A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 сентября 2023 г. - </w:t>
      </w:r>
      <w:hyperlink r:id="rId26" w:history="1">
        <w:r>
          <w:rPr>
            <w:rStyle w:val="a4"/>
            <w:shd w:val="clear" w:color="auto" w:fill="F0F0F0"/>
          </w:rPr>
          <w:t>При</w:t>
        </w:r>
        <w:r>
          <w:rPr>
            <w:rStyle w:val="a4"/>
            <w:shd w:val="clear" w:color="auto" w:fill="F0F0F0"/>
          </w:rPr>
          <w:t>каз</w:t>
        </w:r>
      </w:hyperlink>
      <w:r>
        <w:rPr>
          <w:shd w:val="clear" w:color="auto" w:fill="F0F0F0"/>
        </w:rPr>
        <w:t xml:space="preserve"> Минпросвещения России от 5 декабря 2022 г. </w:t>
      </w:r>
      <w:r w:rsidR="00264822">
        <w:rPr>
          <w:shd w:val="clear" w:color="auto" w:fill="F0F0F0"/>
        </w:rPr>
        <w:t>№</w:t>
      </w:r>
      <w:r>
        <w:rPr>
          <w:shd w:val="clear" w:color="auto" w:fill="F0F0F0"/>
        </w:rPr>
        <w:t xml:space="preserve"> 1063</w:t>
      </w:r>
    </w:p>
    <w:p w:rsidR="00000000" w:rsidRDefault="000E6A5C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E6A5C">
      <w:r>
        <w:t>12. Общеобразовательная программа включает в себя учебный план, календарный учебный график, рабочие програм</w:t>
      </w:r>
      <w:r>
        <w:t>мы учебных предметов, курсов, дисциплин (модулей), оценочные и методические материалы, федеральную рабочую программу воспитания и федеральный календарный план воспитательной работы.</w:t>
      </w:r>
    </w:p>
    <w:p w:rsidR="00000000" w:rsidRDefault="000E6A5C">
      <w:r>
        <w:t>При разработке основной общеобразовательной программы организации, осущест</w:t>
      </w:r>
      <w:r>
        <w:t>вляющие образовательную деятельность по имеющим государственную аккредитацию общеобразовательным программам,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</w:t>
      </w:r>
      <w:r>
        <w:t>абочих программ по учебным предметам "Русский язык", "Литературное чтение" и "Окружающий мир",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"Ру</w:t>
      </w:r>
      <w:r>
        <w:t>сский язык", "Литература", "История", "Обществознание", "География" и "Основы безопасности жизнедеятельности"</w:t>
      </w:r>
      <w:r>
        <w:rPr>
          <w:vertAlign w:val="superscript"/>
        </w:rPr>
        <w:t> </w:t>
      </w:r>
      <w:hyperlink w:anchor="sub_15151" w:history="1">
        <w:r>
          <w:rPr>
            <w:rStyle w:val="a4"/>
            <w:vertAlign w:val="superscript"/>
          </w:rPr>
          <w:t>15.1</w:t>
        </w:r>
      </w:hyperlink>
      <w:r>
        <w:t>.</w:t>
      </w:r>
    </w:p>
    <w:p w:rsidR="00000000" w:rsidRDefault="000E6A5C">
      <w:r>
        <w:t>Организации, осуществляющие образовательную деятельность по имеющим государственную аккредитацию общеобразователь</w:t>
      </w:r>
      <w:r>
        <w:t>ным программам, вправе предусмотреть применение федерального учебного плана, и (или) федерального календарного учебного графика, и (или) не указанных в настоящем пункте федеральных рабочих программ учебных предметов, курсов, дисциплин (модулей). В этом слу</w:t>
      </w:r>
      <w:r>
        <w:t>чае соответствующая учебно-методическая документация не разрабатывается</w:t>
      </w:r>
      <w:r>
        <w:rPr>
          <w:vertAlign w:val="superscript"/>
        </w:rPr>
        <w:t> </w:t>
      </w:r>
      <w:hyperlink w:anchor="sub_15152" w:history="1">
        <w:r>
          <w:rPr>
            <w:rStyle w:val="a4"/>
            <w:vertAlign w:val="superscript"/>
          </w:rPr>
          <w:t>15.2</w:t>
        </w:r>
      </w:hyperlink>
      <w:r>
        <w:t>.</w:t>
      </w:r>
    </w:p>
    <w:p w:rsidR="00000000" w:rsidRDefault="000E6A5C">
      <w:r>
        <w:t>Организации, осуществляющие образовательную деятельность по имеющим государственную аккредитацию общеобразовательным программам, вправе наряду с меропр</w:t>
      </w:r>
      <w:r>
        <w:t>иятиями, включенными в федеральный календарный план воспитательной работы, проводить иные мероприятия согласно федеральной рабочей программе воспитания</w:t>
      </w:r>
      <w:r>
        <w:rPr>
          <w:vertAlign w:val="superscript"/>
        </w:rPr>
        <w:t> </w:t>
      </w:r>
      <w:hyperlink w:anchor="sub_15153" w:history="1">
        <w:r>
          <w:rPr>
            <w:rStyle w:val="a4"/>
            <w:vertAlign w:val="superscript"/>
          </w:rPr>
          <w:t>15.3</w:t>
        </w:r>
      </w:hyperlink>
      <w:r>
        <w:t>.</w:t>
      </w:r>
    </w:p>
    <w:p w:rsidR="00000000" w:rsidRDefault="000E6A5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0E6A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13 изменен с 11 сентяб</w:t>
      </w:r>
      <w:r>
        <w:rPr>
          <w:shd w:val="clear" w:color="auto" w:fill="F0F0F0"/>
        </w:rPr>
        <w:t xml:space="preserve">ря 2023 г. - </w:t>
      </w:r>
      <w:hyperlink r:id="rId2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 августа 2023 г. </w:t>
      </w:r>
      <w:r w:rsidR="00264822">
        <w:rPr>
          <w:shd w:val="clear" w:color="auto" w:fill="F0F0F0"/>
        </w:rPr>
        <w:t>№</w:t>
      </w: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lastRenderedPageBreak/>
        <w:t>581</w:t>
      </w:r>
    </w:p>
    <w:p w:rsidR="00000000" w:rsidRDefault="000E6A5C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0E6A5C">
      <w:r>
        <w:t>13. Организация образовательной д</w:t>
      </w:r>
      <w:r>
        <w:t>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</w:t>
      </w:r>
      <w:r>
        <w:t>ей образовательной программы (профильное обучение)</w:t>
      </w:r>
      <w:r>
        <w:rPr>
          <w:vertAlign w:val="superscript"/>
        </w:rPr>
        <w:t> </w:t>
      </w:r>
      <w:hyperlink w:anchor="sub_1414" w:history="1">
        <w:r>
          <w:rPr>
            <w:rStyle w:val="a4"/>
            <w:vertAlign w:val="superscript"/>
          </w:rPr>
          <w:t>15</w:t>
        </w:r>
      </w:hyperlink>
      <w:r>
        <w:t>.</w:t>
      </w:r>
    </w:p>
    <w:p w:rsidR="00000000" w:rsidRDefault="000E6A5C">
      <w:bookmarkStart w:id="24" w:name="sub_1132"/>
      <w:r>
        <w:t>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</w:t>
      </w:r>
      <w:r>
        <w:rPr>
          <w:vertAlign w:val="superscript"/>
        </w:rPr>
        <w:t> </w:t>
      </w:r>
      <w:hyperlink w:anchor="sub_1515" w:history="1">
        <w:r>
          <w:rPr>
            <w:rStyle w:val="a4"/>
            <w:vertAlign w:val="superscript"/>
          </w:rPr>
          <w:t>16</w:t>
        </w:r>
      </w:hyperlink>
      <w:r>
        <w:t>.</w:t>
      </w:r>
    </w:p>
    <w:p w:rsidR="00000000" w:rsidRDefault="000E6A5C">
      <w:bookmarkStart w:id="25" w:name="sub_1014"/>
      <w:bookmarkEnd w:id="24"/>
      <w:r>
        <w:t>14.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>
        <w:rPr>
          <w:vertAlign w:val="superscript"/>
        </w:rPr>
        <w:t> </w:t>
      </w:r>
      <w:hyperlink w:anchor="sub_1616" w:history="1">
        <w:r>
          <w:rPr>
            <w:rStyle w:val="a4"/>
            <w:vertAlign w:val="superscript"/>
          </w:rPr>
          <w:t>17</w:t>
        </w:r>
      </w:hyperlink>
      <w:r>
        <w:t>.</w:t>
      </w:r>
    </w:p>
    <w:bookmarkEnd w:id="25"/>
    <w:p w:rsidR="00000000" w:rsidRDefault="000E6A5C">
      <w:r>
        <w:t xml:space="preserve">При реализации общеобразовательных программ с применением дистанционных образовательных технологий и электронного обучения должны соблюдаться </w:t>
      </w:r>
      <w:hyperlink r:id="rId30" w:history="1">
        <w:r>
          <w:rPr>
            <w:rStyle w:val="a4"/>
          </w:rPr>
          <w:t>Санитарно-эпидемиологические требования и правил</w:t>
        </w:r>
        <w:r>
          <w:rPr>
            <w:rStyle w:val="a4"/>
          </w:rPr>
          <w:t>а</w:t>
        </w:r>
      </w:hyperlink>
      <w:r>
        <w:t xml:space="preserve"> и </w:t>
      </w:r>
      <w:hyperlink r:id="rId31" w:history="1">
        <w:r>
          <w:rPr>
            <w:rStyle w:val="a4"/>
          </w:rPr>
          <w:t>Гигиенические требования</w:t>
        </w:r>
      </w:hyperlink>
      <w:r>
        <w:t>.</w:t>
      </w:r>
    </w:p>
    <w:p w:rsidR="00000000" w:rsidRDefault="000E6A5C">
      <w:bookmarkStart w:id="26" w:name="sub_1015"/>
      <w:r>
        <w:t>15. При угрозе возникновения и (или) возникновении отдельных чрезвычайных ситуаций, введении режима повышенной готовности или чрезвычайной ситуации на</w:t>
      </w:r>
      <w:r>
        <w:t xml:space="preserve"> всей территории Российской Федерации либо на ее части реализация общеобразовательных программ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</w:t>
      </w:r>
      <w:r>
        <w:t>рственных образовательных стандартах, если реализация указанных образовательных программ без применения указанных технологий и перенос сроков обучения невозможны</w:t>
      </w:r>
      <w:r>
        <w:rPr>
          <w:vertAlign w:val="superscript"/>
        </w:rPr>
        <w:t> </w:t>
      </w:r>
      <w:hyperlink w:anchor="sub_1717" w:history="1">
        <w:r>
          <w:rPr>
            <w:rStyle w:val="a4"/>
            <w:vertAlign w:val="superscript"/>
          </w:rPr>
          <w:t>18</w:t>
        </w:r>
      </w:hyperlink>
      <w:r>
        <w:t>.</w:t>
      </w:r>
    </w:p>
    <w:p w:rsidR="00000000" w:rsidRDefault="000E6A5C">
      <w:bookmarkStart w:id="27" w:name="sub_1016"/>
      <w:bookmarkEnd w:id="26"/>
      <w:r>
        <w:t>16. Общеобразовательные программы реализуются Организацией как самостоятельно, так и посредством сетевых форм их реализации</w:t>
      </w:r>
      <w:r>
        <w:rPr>
          <w:vertAlign w:val="superscript"/>
        </w:rPr>
        <w:t> </w:t>
      </w:r>
      <w:hyperlink w:anchor="sub_1818" w:history="1">
        <w:r>
          <w:rPr>
            <w:rStyle w:val="a4"/>
            <w:vertAlign w:val="superscript"/>
          </w:rPr>
          <w:t>19</w:t>
        </w:r>
      </w:hyperlink>
      <w:r>
        <w:t>.</w:t>
      </w:r>
    </w:p>
    <w:p w:rsidR="00000000" w:rsidRDefault="000E6A5C">
      <w:bookmarkStart w:id="28" w:name="sub_1162"/>
      <w:bookmarkEnd w:id="27"/>
      <w:r>
        <w:t>Организация может использовать сетевую форму реализации общеобразовательных программ и</w:t>
      </w:r>
      <w:r>
        <w:t xml:space="preserve"> (или) отдельных компонентов, предусмотренных образовательными программами (в том числе различного вида, уровня и (или) направленности), обеспечивающую возможность освоения образовательных программ обучающимися с использованием ресурсов нескольких организа</w:t>
      </w:r>
      <w:r>
        <w:t>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общеобразовательных программ осуществляется на основании договора между указ</w:t>
      </w:r>
      <w:r>
        <w:t>анными организациями</w:t>
      </w:r>
      <w:r>
        <w:rPr>
          <w:vertAlign w:val="superscript"/>
        </w:rPr>
        <w:t> </w:t>
      </w:r>
      <w:hyperlink w:anchor="sub_1919" w:history="1">
        <w:r>
          <w:rPr>
            <w:rStyle w:val="a4"/>
            <w:vertAlign w:val="superscript"/>
          </w:rPr>
          <w:t>20</w:t>
        </w:r>
      </w:hyperlink>
      <w:r>
        <w:t>.</w:t>
      </w:r>
    </w:p>
    <w:p w:rsidR="00000000" w:rsidRDefault="000E6A5C">
      <w:bookmarkStart w:id="29" w:name="sub_1017"/>
      <w:bookmarkEnd w:id="28"/>
      <w:r>
        <w:t>17. При реализации общеобразовательных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обще</w:t>
      </w:r>
      <w:r>
        <w:t>образовательной программы и построения учебных планов, использовании соответствующих образовательных технологий</w:t>
      </w:r>
      <w:r>
        <w:rPr>
          <w:vertAlign w:val="superscript"/>
        </w:rPr>
        <w:t> </w:t>
      </w:r>
      <w:hyperlink w:anchor="sub_2020" w:history="1">
        <w:r>
          <w:rPr>
            <w:rStyle w:val="a4"/>
            <w:vertAlign w:val="superscript"/>
          </w:rPr>
          <w:t>21</w:t>
        </w:r>
      </w:hyperlink>
      <w:r>
        <w:t>.</w:t>
      </w:r>
    </w:p>
    <w:p w:rsidR="00000000" w:rsidRDefault="000E6A5C">
      <w:bookmarkStart w:id="30" w:name="sub_1018"/>
      <w:bookmarkEnd w:id="29"/>
      <w:r>
        <w:t>18. В Организациях образовательная деятельность осуществляется на государственном языке Российской</w:t>
      </w:r>
      <w:r>
        <w:t xml:space="preserve"> Федерации.</w:t>
      </w:r>
    </w:p>
    <w:p w:rsidR="00000000" w:rsidRDefault="000E6A5C">
      <w:bookmarkStart w:id="31" w:name="sub_1182"/>
      <w:bookmarkEnd w:id="30"/>
      <w: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</w:t>
      </w:r>
      <w:r>
        <w:t xml:space="preserve">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</w:t>
      </w:r>
      <w:hyperlink r:id="rId32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</w:t>
      </w:r>
      <w:r>
        <w:t xml:space="preserve"> языка Российской Федерации</w:t>
      </w:r>
      <w:r>
        <w:rPr>
          <w:vertAlign w:val="superscript"/>
        </w:rPr>
        <w:t> </w:t>
      </w:r>
      <w:hyperlink w:anchor="sub_2121" w:history="1">
        <w:r>
          <w:rPr>
            <w:rStyle w:val="a4"/>
            <w:vertAlign w:val="superscript"/>
          </w:rPr>
          <w:t>22</w:t>
        </w:r>
      </w:hyperlink>
      <w:r>
        <w:t>.</w:t>
      </w:r>
    </w:p>
    <w:bookmarkEnd w:id="31"/>
    <w:p w:rsidR="00000000" w:rsidRDefault="000E6A5C">
      <w:r>
        <w:t xml:space="preserve">Общее образование может быть получено на иностранном языке в соответствии с общеобразовательной программой и в порядке, установленном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об образовании и локальными нормативными актами Организации</w:t>
      </w:r>
      <w:r>
        <w:rPr>
          <w:vertAlign w:val="superscript"/>
        </w:rPr>
        <w:t> </w:t>
      </w:r>
      <w:hyperlink w:anchor="sub_22222" w:history="1">
        <w:r>
          <w:rPr>
            <w:rStyle w:val="a4"/>
            <w:vertAlign w:val="superscript"/>
          </w:rPr>
          <w:t>23</w:t>
        </w:r>
      </w:hyperlink>
      <w:r>
        <w:t>.</w:t>
      </w:r>
    </w:p>
    <w:p w:rsidR="00000000" w:rsidRDefault="000E6A5C">
      <w:r>
        <w:t>При приеме (переводе) на обучение по имеющим государственную аккредитацию образовательным программам начального общего и основного общего о</w:t>
      </w:r>
      <w:r>
        <w:t xml:space="preserve">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</w:t>
      </w:r>
      <w:r>
        <w:lastRenderedPageBreak/>
        <w:t>осуществляется по заявлениям родителей (законных п</w:t>
      </w:r>
      <w:r>
        <w:t>редставителей) несовершеннолетних обучающихся</w:t>
      </w:r>
      <w:r>
        <w:rPr>
          <w:vertAlign w:val="superscript"/>
        </w:rPr>
        <w:t> </w:t>
      </w:r>
      <w:hyperlink w:anchor="sub_2323" w:history="1">
        <w:r>
          <w:rPr>
            <w:rStyle w:val="a4"/>
            <w:vertAlign w:val="superscript"/>
          </w:rPr>
          <w:t>24</w:t>
        </w:r>
      </w:hyperlink>
      <w:r>
        <w:t>.</w:t>
      </w:r>
    </w:p>
    <w:p w:rsidR="00000000" w:rsidRDefault="000E6A5C">
      <w:bookmarkStart w:id="32" w:name="sub_1019"/>
      <w:r>
        <w:t xml:space="preserve">19. Организация создает условия для реализации общеобразовательных программ, учитывающие </w:t>
      </w:r>
      <w:hyperlink r:id="rId34" w:history="1">
        <w:r>
          <w:rPr>
            <w:rStyle w:val="a4"/>
          </w:rPr>
          <w:t>Санитарно-эпидемиол</w:t>
        </w:r>
        <w:r>
          <w:rPr>
            <w:rStyle w:val="a4"/>
          </w:rPr>
          <w:t>огические требования и правила</w:t>
        </w:r>
      </w:hyperlink>
      <w:r>
        <w:t xml:space="preserve"> и </w:t>
      </w:r>
      <w:hyperlink r:id="rId35" w:history="1">
        <w:r>
          <w:rPr>
            <w:rStyle w:val="a4"/>
          </w:rPr>
          <w:t>Гигиенические требования</w:t>
        </w:r>
      </w:hyperlink>
      <w:r>
        <w:t>.</w:t>
      </w:r>
    </w:p>
    <w:p w:rsidR="00000000" w:rsidRDefault="000E6A5C">
      <w:bookmarkStart w:id="33" w:name="sub_1192"/>
      <w:bookmarkEnd w:id="32"/>
      <w:r>
        <w:t>В Организации могут быть созданы условия для проживания обучающихся в интернате, а также для осуществления присмотра и ухода за детьми в группах продленного дня</w:t>
      </w:r>
      <w:r>
        <w:rPr>
          <w:vertAlign w:val="superscript"/>
        </w:rPr>
        <w:t> </w:t>
      </w:r>
      <w:hyperlink w:anchor="sub_2424" w:history="1">
        <w:r>
          <w:rPr>
            <w:rStyle w:val="a4"/>
            <w:vertAlign w:val="superscript"/>
          </w:rPr>
          <w:t>25</w:t>
        </w:r>
      </w:hyperlink>
      <w:r>
        <w:t>.</w:t>
      </w:r>
    </w:p>
    <w:p w:rsidR="00000000" w:rsidRDefault="000E6A5C">
      <w:bookmarkStart w:id="34" w:name="sub_1020"/>
      <w:bookmarkEnd w:id="33"/>
      <w:r>
        <w:t>20. Образовательная деятельность по общеобразоват</w:t>
      </w:r>
      <w:r>
        <w:t>ельным программам, в том числе адаптированным общеобразовательным программам, организуется в соответствии с расписанием учебных занятий, которое определяется Организацией.</w:t>
      </w:r>
    </w:p>
    <w:p w:rsidR="00000000" w:rsidRDefault="000E6A5C">
      <w:bookmarkStart w:id="35" w:name="sub_1202"/>
      <w:bookmarkEnd w:id="34"/>
      <w:r>
        <w:t>Расписание учебных занятий составляется с учетом дневной и недельной</w:t>
      </w:r>
      <w:r>
        <w:t xml:space="preserve"> динамики умственной работоспособности обучающихся и шкалы трудности учебных предметов</w:t>
      </w:r>
      <w:r>
        <w:rPr>
          <w:vertAlign w:val="superscript"/>
        </w:rPr>
        <w:t> </w:t>
      </w:r>
      <w:hyperlink w:anchor="sub_2525" w:history="1">
        <w:r>
          <w:rPr>
            <w:rStyle w:val="a4"/>
            <w:vertAlign w:val="superscript"/>
          </w:rPr>
          <w:t>26</w:t>
        </w:r>
      </w:hyperlink>
      <w:r>
        <w:t>. Образовательная недельная нагрузка распределяется равномерно в течение учебной недели, при этом объем максимально допустимой нагрузки в теч</w:t>
      </w:r>
      <w:r>
        <w:t xml:space="preserve">ение дня должен соответствовать </w:t>
      </w:r>
      <w:hyperlink r:id="rId36" w:history="1">
        <w:r>
          <w:rPr>
            <w:rStyle w:val="a4"/>
          </w:rPr>
          <w:t>Санитарно-эпидемиологическим требованиям и правилам</w:t>
        </w:r>
      </w:hyperlink>
      <w:r>
        <w:rPr>
          <w:vertAlign w:val="superscript"/>
        </w:rPr>
        <w:t> </w:t>
      </w:r>
      <w:hyperlink w:anchor="sub_2626" w:history="1">
        <w:r>
          <w:rPr>
            <w:rStyle w:val="a4"/>
            <w:vertAlign w:val="superscript"/>
          </w:rPr>
          <w:t>27</w:t>
        </w:r>
      </w:hyperlink>
      <w:r>
        <w:t xml:space="preserve"> и </w:t>
      </w:r>
      <w:hyperlink r:id="rId37" w:history="1">
        <w:r>
          <w:rPr>
            <w:rStyle w:val="a4"/>
          </w:rPr>
          <w:t>Гигиениче</w:t>
        </w:r>
        <w:r>
          <w:rPr>
            <w:rStyle w:val="a4"/>
          </w:rPr>
          <w:t>ским нормативам</w:t>
        </w:r>
      </w:hyperlink>
      <w:r>
        <w:rPr>
          <w:vertAlign w:val="superscript"/>
        </w:rPr>
        <w:t> </w:t>
      </w:r>
      <w:hyperlink w:anchor="sub_2727" w:history="1">
        <w:r>
          <w:rPr>
            <w:rStyle w:val="a4"/>
            <w:vertAlign w:val="superscript"/>
          </w:rPr>
          <w:t>28</w:t>
        </w:r>
      </w:hyperlink>
      <w:r>
        <w:t>.</w:t>
      </w:r>
    </w:p>
    <w:p w:rsidR="00000000" w:rsidRDefault="000E6A5C">
      <w:bookmarkStart w:id="36" w:name="sub_1021"/>
      <w:bookmarkEnd w:id="35"/>
      <w:r>
        <w:t>21. При наличии необходимых условий (кадровых, финансовых, материально-технических и иных условий) возможно деление классов на группы при проведении учебных занятий, курсов, дисциплин (модуле</w:t>
      </w:r>
      <w:r>
        <w:t>й).</w:t>
      </w:r>
    </w:p>
    <w:bookmarkEnd w:id="36"/>
    <w:p w:rsidR="00000000" w:rsidRDefault="000E6A5C">
      <w:r>
        <w:t>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</w:r>
    </w:p>
    <w:p w:rsidR="00000000" w:rsidRDefault="000E6A5C">
      <w:bookmarkStart w:id="37" w:name="sub_1213"/>
      <w:r>
        <w:t>При проведении учебных занятий в малокомплектных Организациях</w:t>
      </w:r>
      <w:r>
        <w:rPr>
          <w:vertAlign w:val="superscript"/>
        </w:rPr>
        <w:t> </w:t>
      </w:r>
      <w:hyperlink w:anchor="sub_2828" w:history="1">
        <w:r>
          <w:rPr>
            <w:rStyle w:val="a4"/>
            <w:vertAlign w:val="superscript"/>
          </w:rPr>
          <w:t>29</w:t>
        </w:r>
      </w:hyperlink>
      <w:r>
        <w:t xml:space="preserve"> допускается объединение в группы обучающихся по образовательным программам начального общего образования из нескольких классов.</w:t>
      </w:r>
    </w:p>
    <w:p w:rsidR="00000000" w:rsidRDefault="000E6A5C">
      <w:bookmarkStart w:id="38" w:name="sub_1022"/>
      <w:bookmarkEnd w:id="37"/>
      <w:r>
        <w:t>22. Учебный год в Организациях начинается 1 сентября и заканчивается в соответствии с учебным планом с</w:t>
      </w:r>
      <w:r>
        <w:t>оответствующей общеобразовательной программы. Начало учебного года может переноситься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000000" w:rsidRDefault="000E6A5C">
      <w:bookmarkStart w:id="39" w:name="sub_10222"/>
      <w:bookmarkEnd w:id="38"/>
      <w:r>
        <w:t>С целью профилактики переутомления в календарном учебном графике предусматривается чередование периодов учебного времени, сессий и каникул. Продолжительность каникул должна составлять не менее 7 календарных дней</w:t>
      </w:r>
      <w:r>
        <w:rPr>
          <w:vertAlign w:val="superscript"/>
        </w:rPr>
        <w:t> </w:t>
      </w:r>
      <w:hyperlink w:anchor="sub_2929" w:history="1">
        <w:r>
          <w:rPr>
            <w:rStyle w:val="a4"/>
            <w:vertAlign w:val="superscript"/>
          </w:rPr>
          <w:t>30</w:t>
        </w:r>
      </w:hyperlink>
      <w:r>
        <w:t>. Сроки начала и окончания каникул определяются Организацией самостоятельно.</w:t>
      </w:r>
    </w:p>
    <w:p w:rsidR="00000000" w:rsidRDefault="000E6A5C">
      <w:bookmarkStart w:id="40" w:name="sub_1023"/>
      <w:bookmarkEnd w:id="39"/>
      <w:r>
        <w:t>23. Количество обучающихся в классе (группе) определяется, исходя из расчета соблюдения нормы площади на одного обучающегося, соблюдении требований к расстановк</w:t>
      </w:r>
      <w:r>
        <w:t>е мебели в учебных кабинетах</w:t>
      </w:r>
      <w:r>
        <w:rPr>
          <w:vertAlign w:val="superscript"/>
        </w:rPr>
        <w:t> </w:t>
      </w:r>
      <w:hyperlink w:anchor="sub_3030" w:history="1">
        <w:r>
          <w:rPr>
            <w:rStyle w:val="a4"/>
            <w:vertAlign w:val="superscript"/>
          </w:rPr>
          <w:t>31</w:t>
        </w:r>
      </w:hyperlink>
      <w:r>
        <w:t>.</w:t>
      </w:r>
    </w:p>
    <w:p w:rsidR="00000000" w:rsidRDefault="000E6A5C">
      <w:bookmarkStart w:id="41" w:name="sub_1024"/>
      <w:bookmarkEnd w:id="40"/>
      <w:r>
        <w:t>24. При реализации утвержденных рабочих программ учебных предметов, курсов, дисциплин (модулей) общеобразовательной программы объем домашних заданий (по всем учебным предметам) долж</w:t>
      </w:r>
      <w:r>
        <w:t xml:space="preserve">ен быть таким, чтобы затраты времени на его выполнение не превышали времени, установленного </w:t>
      </w:r>
      <w:hyperlink r:id="rId38" w:history="1">
        <w:r>
          <w:rPr>
            <w:rStyle w:val="a4"/>
          </w:rPr>
          <w:t>Гигиеническими нормативами</w:t>
        </w:r>
      </w:hyperlink>
      <w:r>
        <w:rPr>
          <w:vertAlign w:val="superscript"/>
        </w:rPr>
        <w:t> </w:t>
      </w:r>
      <w:hyperlink w:anchor="sub_3131" w:history="1">
        <w:r>
          <w:rPr>
            <w:rStyle w:val="a4"/>
            <w:vertAlign w:val="superscript"/>
          </w:rPr>
          <w:t>32</w:t>
        </w:r>
      </w:hyperlink>
      <w:r>
        <w:t>.</w:t>
      </w:r>
    </w:p>
    <w:p w:rsidR="00000000" w:rsidRDefault="000E6A5C">
      <w:bookmarkStart w:id="42" w:name="sub_10242"/>
      <w:bookmarkEnd w:id="41"/>
      <w:r>
        <w:t>В первом классе обучен</w:t>
      </w:r>
      <w:r>
        <w:t>ие проводится без балльного оценивания знаний обучающихся и домашних заданий.</w:t>
      </w:r>
    </w:p>
    <w:p w:rsidR="00000000" w:rsidRDefault="000E6A5C">
      <w:bookmarkStart w:id="43" w:name="sub_1025"/>
      <w:bookmarkEnd w:id="42"/>
      <w:r>
        <w:t>25.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</w:t>
      </w:r>
      <w:r>
        <w:t>ммы, сопровождается текущим контролем успеваемости и промежуточной аттестацией обучающихся</w:t>
      </w:r>
      <w:r>
        <w:rPr>
          <w:vertAlign w:val="superscript"/>
        </w:rPr>
        <w:t> </w:t>
      </w:r>
      <w:hyperlink w:anchor="sub_3232" w:history="1">
        <w:r>
          <w:rPr>
            <w:rStyle w:val="a4"/>
            <w:vertAlign w:val="superscript"/>
          </w:rPr>
          <w:t>33</w:t>
        </w:r>
      </w:hyperlink>
      <w:r>
        <w:t>. Формы, периодичность и порядок проведения текущего контроля успеваемости и промежуточной аттестации обучающихся определяются Организаци</w:t>
      </w:r>
      <w:r>
        <w:t>ей самостоятельно</w:t>
      </w:r>
      <w:r>
        <w:rPr>
          <w:vertAlign w:val="superscript"/>
        </w:rPr>
        <w:t> </w:t>
      </w:r>
      <w:hyperlink w:anchor="sub_333333" w:history="1">
        <w:r>
          <w:rPr>
            <w:rStyle w:val="a4"/>
            <w:vertAlign w:val="superscript"/>
          </w:rPr>
          <w:t>34</w:t>
        </w:r>
      </w:hyperlink>
      <w:r>
        <w:t>.</w:t>
      </w:r>
    </w:p>
    <w:p w:rsidR="00000000" w:rsidRDefault="000E6A5C">
      <w:bookmarkStart w:id="44" w:name="sub_1026"/>
      <w:bookmarkEnd w:id="43"/>
      <w:r>
        <w:t>26. Освоение обучающимися образовательных программ основного общего и среднего общего образования завершается итоговой аттестацией, которая является обязательной</w:t>
      </w:r>
      <w:r>
        <w:rPr>
          <w:vertAlign w:val="superscript"/>
        </w:rPr>
        <w:t> </w:t>
      </w:r>
      <w:hyperlink w:anchor="sub_3434" w:history="1">
        <w:r>
          <w:rPr>
            <w:rStyle w:val="a4"/>
            <w:vertAlign w:val="superscript"/>
          </w:rPr>
          <w:t>35</w:t>
        </w:r>
      </w:hyperlink>
      <w:r>
        <w:t>.</w:t>
      </w:r>
    </w:p>
    <w:bookmarkEnd w:id="44"/>
    <w:p w:rsidR="00000000" w:rsidRDefault="000E6A5C">
      <w:r>
        <w:t>Обучающиеся, освоившие в полном объеме соответствующую образовательную программу учебного года, переводятся в следующий класс.</w:t>
      </w:r>
    </w:p>
    <w:p w:rsidR="00000000" w:rsidRDefault="000E6A5C">
      <w:bookmarkStart w:id="45" w:name="sub_1263"/>
      <w:r>
        <w:t>Обучающиеся, не прошедшие промежуточной аттестации по уважительным причинам или имеющие академическую задолженн</w:t>
      </w:r>
      <w:r>
        <w:t>ость, переводятся в следующий класс условно</w:t>
      </w:r>
      <w:r>
        <w:rPr>
          <w:vertAlign w:val="superscript"/>
        </w:rPr>
        <w:t> </w:t>
      </w:r>
      <w:hyperlink w:anchor="sub_3535" w:history="1">
        <w:r>
          <w:rPr>
            <w:rStyle w:val="a4"/>
            <w:vertAlign w:val="superscript"/>
          </w:rPr>
          <w:t>36</w:t>
        </w:r>
      </w:hyperlink>
      <w:r>
        <w:t>.</w:t>
      </w:r>
    </w:p>
    <w:bookmarkEnd w:id="45"/>
    <w:p w:rsidR="00000000" w:rsidRDefault="000E6A5C">
      <w:r>
        <w:t>Обучающиеся в Ор</w:t>
      </w:r>
      <w:r>
        <w:t xml:space="preserve">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представителей), оставляются на повторное обучение, переводятся на обучение по </w:t>
      </w:r>
      <w:r>
        <w:t xml:space="preserve">адаптированным общеобразовательным программам в соответствии с рекомендациями </w:t>
      </w:r>
      <w:r>
        <w:lastRenderedPageBreak/>
        <w:t>психолого-медико-педагогической комиссии либо на обучение по индивидуальному учебному плану.</w:t>
      </w:r>
    </w:p>
    <w:p w:rsidR="00000000" w:rsidRDefault="000E6A5C">
      <w:bookmarkStart w:id="46" w:name="sub_1265"/>
      <w:r>
        <w:t>Лицам, успешно прошедшим государственную итоговую аттестацию по образовательн</w:t>
      </w:r>
      <w:r>
        <w:t xml:space="preserve">ым программам основного общего и среднего общего образования, выдается в установленном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об образовании порядке аттестат об основном общем или среднем общем образовании, подтве</w:t>
      </w:r>
      <w:r>
        <w:t>рждающий получение общего образования соответствующего уровня</w:t>
      </w:r>
      <w:r>
        <w:rPr>
          <w:vertAlign w:val="superscript"/>
        </w:rPr>
        <w:t> </w:t>
      </w:r>
      <w:hyperlink w:anchor="sub_3636" w:history="1">
        <w:r>
          <w:rPr>
            <w:rStyle w:val="a4"/>
            <w:vertAlign w:val="superscript"/>
          </w:rPr>
          <w:t>37</w:t>
        </w:r>
      </w:hyperlink>
      <w:r>
        <w:t>.</w:t>
      </w:r>
    </w:p>
    <w:bookmarkEnd w:id="46"/>
    <w:p w:rsidR="00000000" w:rsidRDefault="000E6A5C">
      <w:r>
        <w:t>Лицам, успешно прошедшим итоговую аттестацию, выдаются документы об образовании, образцы которых самостоятельно устанавливаются Организациями</w:t>
      </w:r>
      <w:r>
        <w:rPr>
          <w:vertAlign w:val="superscript"/>
        </w:rPr>
        <w:t> </w:t>
      </w:r>
      <w:hyperlink w:anchor="sub_3737" w:history="1">
        <w:r>
          <w:rPr>
            <w:rStyle w:val="a4"/>
            <w:vertAlign w:val="superscript"/>
          </w:rPr>
          <w:t>38</w:t>
        </w:r>
      </w:hyperlink>
      <w:r>
        <w:t>.</w:t>
      </w:r>
    </w:p>
    <w:p w:rsidR="00000000" w:rsidRDefault="000E6A5C"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Ор</w:t>
      </w:r>
      <w:r>
        <w:t>ганизации, выдается справка об обучении или о периоде обучения по образцу, самостоятельно устанавливаемому Организацией</w:t>
      </w:r>
      <w:r>
        <w:rPr>
          <w:vertAlign w:val="superscript"/>
        </w:rPr>
        <w:t> </w:t>
      </w:r>
      <w:hyperlink w:anchor="sub_3838" w:history="1">
        <w:r>
          <w:rPr>
            <w:rStyle w:val="a4"/>
            <w:vertAlign w:val="superscript"/>
          </w:rPr>
          <w:t>39</w:t>
        </w:r>
      </w:hyperlink>
      <w:r>
        <w:t xml:space="preserve"> (далее - справка).</w:t>
      </w:r>
    </w:p>
    <w:p w:rsidR="00000000" w:rsidRDefault="000E6A5C">
      <w:r>
        <w:t>Обучающиеся, не прошедшие государственной итоговой аттестации или получившие на государс</w:t>
      </w:r>
      <w:r>
        <w:t>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</w:t>
      </w:r>
      <w:r>
        <w:rPr>
          <w:vertAlign w:val="superscript"/>
        </w:rPr>
        <w:t> </w:t>
      </w:r>
      <w:hyperlink w:anchor="sub_3939" w:history="1">
        <w:r>
          <w:rPr>
            <w:rStyle w:val="a4"/>
            <w:vertAlign w:val="superscript"/>
          </w:rPr>
          <w:t>40</w:t>
        </w:r>
      </w:hyperlink>
      <w:r>
        <w:t>.</w:t>
      </w:r>
    </w:p>
    <w:p w:rsidR="00000000" w:rsidRDefault="000E6A5C">
      <w:r>
        <w:t>Обучающиеся,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представителей), с учетом мнения обучающихся, а</w:t>
      </w:r>
      <w:r>
        <w:t xml:space="preserve"> также с учетом рекомендаций психолого-медико-педагогической комиссии (при их наличии)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</w:t>
      </w:r>
      <w:r>
        <w:t xml:space="preserve">стации в порядке и сроки, установленные </w:t>
      </w:r>
      <w:hyperlink r:id="rId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</w:t>
      </w:r>
      <w:r>
        <w:rPr>
          <w:vertAlign w:val="superscript"/>
        </w:rPr>
        <w:t> </w:t>
      </w:r>
      <w:hyperlink w:anchor="sub_4040" w:history="1">
        <w:r>
          <w:rPr>
            <w:rStyle w:val="a4"/>
            <w:vertAlign w:val="superscript"/>
          </w:rPr>
          <w:t>41</w:t>
        </w:r>
      </w:hyperlink>
      <w:r>
        <w:t>.</w:t>
      </w:r>
    </w:p>
    <w:p w:rsidR="00000000" w:rsidRDefault="000E6A5C">
      <w:bookmarkStart w:id="47" w:name="sub_1027"/>
      <w:r>
        <w:t>27. Лица, осваивающие общеобразовательную программу в форме самообразо</w:t>
      </w:r>
      <w:r>
        <w:t>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(далее - аттестация) в Организации по имеющим государственную</w:t>
      </w:r>
      <w:r>
        <w:t xml:space="preserve"> аккредитацию образовательным программам соответствующего уровня. Указанные лица, не имеющие основного общего или среднего общего образования, вправе пройти аттестацию экстерном в Организации бесплатно</w:t>
      </w:r>
      <w:r>
        <w:rPr>
          <w:vertAlign w:val="superscript"/>
        </w:rPr>
        <w:t> </w:t>
      </w:r>
      <w:hyperlink w:anchor="sub_4141" w:history="1">
        <w:r>
          <w:rPr>
            <w:rStyle w:val="a4"/>
            <w:vertAlign w:val="superscript"/>
          </w:rPr>
          <w:t>42</w:t>
        </w:r>
      </w:hyperlink>
      <w:r>
        <w:t>.</w:t>
      </w:r>
    </w:p>
    <w:bookmarkEnd w:id="47"/>
    <w:p w:rsidR="00000000" w:rsidRDefault="000E6A5C">
      <w:r>
        <w:t>Родители (законн</w:t>
      </w:r>
      <w:r>
        <w:t>ые представители) несовершеннолетнего обучающегося осуществляют выбор Организации для прохождения промежуточной и (или) государственной итоговой аттестации, в том числе на основе рекомендаций органа местного самоуправления муниципального района или городск</w:t>
      </w:r>
      <w:r>
        <w:t>ого округа, на территории которого они проживают.</w:t>
      </w:r>
    </w:p>
    <w:p w:rsidR="00000000" w:rsidRDefault="000E6A5C">
      <w:r>
        <w:t>По желанию родителей (законных представителей) несовершеннолетних обучающихся Организация для прохождения аттестации может быть определена на один учебный год, на весь период получения общего образования ли</w:t>
      </w:r>
      <w:r>
        <w:t>бо на период прохождения конкретной аттестации.</w:t>
      </w:r>
    </w:p>
    <w:p w:rsidR="00000000" w:rsidRDefault="000E6A5C">
      <w:r>
        <w:t>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0E6A5C">
      <w:r>
        <w:t>Срок подачи заявления на зачисление для прохождения государственной итоговой атт</w:t>
      </w:r>
      <w:r>
        <w:t>естации в Организацию составляет:</w:t>
      </w:r>
    </w:p>
    <w:p w:rsidR="00000000" w:rsidRDefault="000E6A5C">
      <w:bookmarkStart w:id="48" w:name="sub_1276"/>
      <w:r>
        <w:t>по образовательным программам основного общего образования - не менее чем за две недели до даты проведения итогового собеседования по русскому языку</w:t>
      </w:r>
      <w:r>
        <w:rPr>
          <w:vertAlign w:val="superscript"/>
        </w:rPr>
        <w:t> </w:t>
      </w:r>
      <w:hyperlink w:anchor="sub_4242" w:history="1">
        <w:r>
          <w:rPr>
            <w:rStyle w:val="a4"/>
            <w:vertAlign w:val="superscript"/>
          </w:rPr>
          <w:t>43</w:t>
        </w:r>
      </w:hyperlink>
      <w:r>
        <w:t>, но не позднее 1 марта</w:t>
      </w:r>
      <w:r>
        <w:rPr>
          <w:vertAlign w:val="superscript"/>
        </w:rPr>
        <w:t> </w:t>
      </w:r>
      <w:hyperlink w:anchor="sub_4343" w:history="1">
        <w:r>
          <w:rPr>
            <w:rStyle w:val="a4"/>
            <w:vertAlign w:val="superscript"/>
          </w:rPr>
          <w:t>44</w:t>
        </w:r>
      </w:hyperlink>
      <w:r>
        <w:t>;</w:t>
      </w:r>
    </w:p>
    <w:p w:rsidR="00000000" w:rsidRDefault="000E6A5C">
      <w:bookmarkStart w:id="49" w:name="sub_1277"/>
      <w:bookmarkEnd w:id="48"/>
      <w:r>
        <w:t>по образовательным программам среднего общего образования - не менее чем за две недели до проведения итогового сочинения (изложения)</w:t>
      </w:r>
      <w:r>
        <w:rPr>
          <w:vertAlign w:val="superscript"/>
        </w:rPr>
        <w:t> </w:t>
      </w:r>
      <w:hyperlink w:anchor="sub_444444" w:history="1">
        <w:r>
          <w:rPr>
            <w:rStyle w:val="a4"/>
            <w:vertAlign w:val="superscript"/>
          </w:rPr>
          <w:t>45</w:t>
        </w:r>
      </w:hyperlink>
      <w:r>
        <w:t>, но не позднее 1 февраля</w:t>
      </w:r>
      <w:r>
        <w:rPr>
          <w:vertAlign w:val="superscript"/>
        </w:rPr>
        <w:t> </w:t>
      </w:r>
      <w:hyperlink w:anchor="sub_4545" w:history="1">
        <w:r>
          <w:rPr>
            <w:rStyle w:val="a4"/>
            <w:vertAlign w:val="superscript"/>
          </w:rPr>
          <w:t>46</w:t>
        </w:r>
      </w:hyperlink>
      <w:r>
        <w:t>.</w:t>
      </w:r>
    </w:p>
    <w:bookmarkEnd w:id="49"/>
    <w:p w:rsidR="00000000" w:rsidRDefault="000E6A5C">
      <w:r>
        <w:t xml:space="preserve">Для экстернов по согласованию с ними или родителями (законными представителями) несовершеннолетних обучающихся утверждается график прохождения промежуточной аттестации. Промежуточная аттестации экстернов проводится по не более одному учебному предмету </w:t>
      </w:r>
      <w:r>
        <w:t>(курсу) в день.</w:t>
      </w:r>
    </w:p>
    <w:p w:rsidR="00000000" w:rsidRDefault="000E6A5C">
      <w:bookmarkStart w:id="50" w:name="sub_1279"/>
      <w:r>
        <w:t>Обучающиеся, не освоившие образовательной программы начального общего и (или) основного общего образования, не допускаются к обучению на следующих уровнях общего образования</w:t>
      </w:r>
      <w:r>
        <w:rPr>
          <w:vertAlign w:val="superscript"/>
        </w:rPr>
        <w:t> </w:t>
      </w:r>
      <w:hyperlink w:anchor="sub_4646" w:history="1">
        <w:r>
          <w:rPr>
            <w:rStyle w:val="a4"/>
            <w:vertAlign w:val="superscript"/>
          </w:rPr>
          <w:t>47</w:t>
        </w:r>
      </w:hyperlink>
      <w:r>
        <w:t>.</w:t>
      </w:r>
    </w:p>
    <w:p w:rsidR="00000000" w:rsidRDefault="000E6A5C">
      <w:bookmarkStart w:id="51" w:name="sub_1282"/>
      <w:bookmarkEnd w:id="50"/>
      <w:r>
        <w:t>Обучающиеся по общеобразовательной п</w:t>
      </w:r>
      <w:r>
        <w:t xml:space="preserve">рограмме в форме семейного образования, не </w:t>
      </w:r>
      <w:r>
        <w:lastRenderedPageBreak/>
        <w:t>ликвидировавшие в установленные сроки академической задолженности, продолжают получать образование в Организации</w:t>
      </w:r>
      <w:r>
        <w:rPr>
          <w:vertAlign w:val="superscript"/>
        </w:rPr>
        <w:t> </w:t>
      </w:r>
      <w:hyperlink w:anchor="sub_4747" w:history="1">
        <w:r>
          <w:rPr>
            <w:rStyle w:val="a4"/>
            <w:vertAlign w:val="superscript"/>
          </w:rPr>
          <w:t>48</w:t>
        </w:r>
      </w:hyperlink>
      <w:r>
        <w:t>.</w:t>
      </w:r>
    </w:p>
    <w:bookmarkEnd w:id="51"/>
    <w:p w:rsidR="00000000" w:rsidRDefault="000E6A5C">
      <w:r>
        <w:t>Обучающиеся по общеобразовательной программе в форме семейного</w:t>
      </w:r>
      <w:r>
        <w:t xml:space="preserve"> образования имеют право на зачет Организацией результатов промежуточной аттестации, пройденной в других Организациях, в установленном порядке</w:t>
      </w:r>
      <w:r>
        <w:rPr>
          <w:vertAlign w:val="superscript"/>
        </w:rPr>
        <w:t> </w:t>
      </w:r>
      <w:hyperlink w:anchor="sub_4848" w:history="1">
        <w:r>
          <w:rPr>
            <w:rStyle w:val="a4"/>
            <w:vertAlign w:val="superscript"/>
          </w:rPr>
          <w:t>49</w:t>
        </w:r>
      </w:hyperlink>
      <w:r>
        <w:t>.</w:t>
      </w:r>
    </w:p>
    <w:p w:rsidR="00000000" w:rsidRDefault="000E6A5C">
      <w:r>
        <w:t>Экстернам, прошедшим промежуточную аттестацию и отчисленным из Организации, выдаетс</w:t>
      </w:r>
      <w:r>
        <w:t>я справка.</w:t>
      </w:r>
    </w:p>
    <w:p w:rsidR="00000000" w:rsidRDefault="000E6A5C"/>
    <w:p w:rsidR="00000000" w:rsidRDefault="000E6A5C">
      <w:pPr>
        <w:pStyle w:val="1"/>
      </w:pPr>
      <w:bookmarkStart w:id="52" w:name="sub_1300"/>
      <w:r>
        <w:t>III. Особенности организации образовательной деятельности для лиц с ограниченными возможностями здоровья</w:t>
      </w:r>
    </w:p>
    <w:bookmarkEnd w:id="52"/>
    <w:p w:rsidR="00000000" w:rsidRDefault="000E6A5C"/>
    <w:p w:rsidR="00000000" w:rsidRDefault="000E6A5C">
      <w:bookmarkStart w:id="53" w:name="sub_1028"/>
      <w:r>
        <w:t>28. Содержание общего образования и условия организации обучения обучающихся с ограниченными возможностями здоровь</w:t>
      </w:r>
      <w:r>
        <w:t>я определяются адаптированной общеобразовательной программой, а для инвалидов также в соответствии с индивидуальной программой реабилитации инвалида</w:t>
      </w:r>
      <w:r>
        <w:rPr>
          <w:vertAlign w:val="superscript"/>
        </w:rPr>
        <w:t> </w:t>
      </w:r>
      <w:hyperlink w:anchor="sub_4949" w:history="1">
        <w:r>
          <w:rPr>
            <w:rStyle w:val="a4"/>
            <w:vertAlign w:val="superscript"/>
          </w:rPr>
          <w:t>50</w:t>
        </w:r>
      </w:hyperlink>
      <w:r>
        <w:t>.</w:t>
      </w:r>
    </w:p>
    <w:p w:rsidR="00000000" w:rsidRDefault="000E6A5C">
      <w:bookmarkStart w:id="54" w:name="sub_10282"/>
      <w:bookmarkEnd w:id="53"/>
      <w:r>
        <w:t>Под специальными условиями для получения образования обучающ</w:t>
      </w:r>
      <w:r>
        <w:t>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</w:t>
      </w:r>
      <w:r>
        <w:t>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Организации, а также иные условия, без кот</w:t>
      </w:r>
      <w:r>
        <w:t>орых невозможно или затруднено освоение образовательных программ</w:t>
      </w:r>
      <w:r>
        <w:rPr>
          <w:vertAlign w:val="superscript"/>
        </w:rPr>
        <w:t> </w:t>
      </w:r>
      <w:hyperlink w:anchor="sub_5050" w:history="1">
        <w:r>
          <w:rPr>
            <w:rStyle w:val="a4"/>
            <w:vertAlign w:val="superscript"/>
          </w:rPr>
          <w:t>51</w:t>
        </w:r>
      </w:hyperlink>
      <w:r>
        <w:t xml:space="preserve">. Правила доступности Организаций, реализующих образовательную деятельность по адаптированным общеобразовательным программам, определяются </w:t>
      </w:r>
      <w:hyperlink r:id="rId41" w:history="1">
        <w:r>
          <w:rPr>
            <w:rStyle w:val="a4"/>
          </w:rPr>
          <w:t>порядком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>
        <w:rPr>
          <w:vertAlign w:val="superscript"/>
        </w:rPr>
        <w:t> </w:t>
      </w:r>
      <w:hyperlink w:anchor="sub_5151" w:history="1">
        <w:r>
          <w:rPr>
            <w:rStyle w:val="a4"/>
            <w:vertAlign w:val="superscript"/>
          </w:rPr>
          <w:t>52</w:t>
        </w:r>
      </w:hyperlink>
      <w:r>
        <w:t>.</w:t>
      </w:r>
    </w:p>
    <w:p w:rsidR="00000000" w:rsidRDefault="000E6A5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029"/>
      <w:bookmarkEnd w:id="54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55"/>
    <w:p w:rsidR="00000000" w:rsidRDefault="000E6A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29 изменен с 1 сентября 2022 г. - </w:t>
      </w:r>
      <w:hyperlink r:id="rId4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11 февраля 2022 г. </w:t>
      </w:r>
      <w:r w:rsidR="00264822">
        <w:rPr>
          <w:shd w:val="clear" w:color="auto" w:fill="F0F0F0"/>
        </w:rPr>
        <w:t>№</w:t>
      </w:r>
      <w:r>
        <w:rPr>
          <w:shd w:val="clear" w:color="auto" w:fill="F0F0F0"/>
        </w:rPr>
        <w:t xml:space="preserve"> 69</w:t>
      </w:r>
    </w:p>
    <w:p w:rsidR="00000000" w:rsidRDefault="000E6A5C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E6A5C">
      <w:r>
        <w:t xml:space="preserve">29. 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</w:t>
      </w:r>
      <w:r>
        <w:t>от нозологической группы:</w:t>
      </w:r>
    </w:p>
    <w:p w:rsidR="00000000" w:rsidRDefault="000E6A5C">
      <w:bookmarkStart w:id="56" w:name="sub_1292"/>
      <w:r>
        <w:t>для глухих обучающихся - 6 человек;</w:t>
      </w:r>
    </w:p>
    <w:bookmarkEnd w:id="56"/>
    <w:p w:rsidR="00000000" w:rsidRDefault="000E6A5C">
      <w:r>
        <w:t>для слабослышащих и позднооглохших обучающихся с легким недоразвитием речи, обусловленным нарушением слуха, - 10 человек;</w:t>
      </w:r>
    </w:p>
    <w:p w:rsidR="00000000" w:rsidRDefault="000E6A5C">
      <w:r>
        <w:t>для слабослышащих и позднооглохших обучающихся с глубоки</w:t>
      </w:r>
      <w:r>
        <w:t>м недоразвитием речи, обусловленным нарушением слуха, - 6 человек;</w:t>
      </w:r>
    </w:p>
    <w:p w:rsidR="00000000" w:rsidRDefault="000E6A5C">
      <w:r>
        <w:t>для слепых обучающихся - 8 человек;</w:t>
      </w:r>
    </w:p>
    <w:p w:rsidR="00000000" w:rsidRDefault="000E6A5C">
      <w:r>
        <w:t>для слабовидящих обучающихся - 12 человек;</w:t>
      </w:r>
    </w:p>
    <w:p w:rsidR="00000000" w:rsidRDefault="000E6A5C">
      <w:r>
        <w:t>для обучающихся с тяжелыми нарушениями речи - 12 человек;</w:t>
      </w:r>
    </w:p>
    <w:p w:rsidR="00000000" w:rsidRDefault="000E6A5C">
      <w:r>
        <w:t>для обучающихся с нарушениями опорно-двигательного а</w:t>
      </w:r>
      <w:r>
        <w:t>ппарата -10 человек;</w:t>
      </w:r>
    </w:p>
    <w:p w:rsidR="00000000" w:rsidRDefault="000E6A5C">
      <w:r>
        <w:t>для обучающихся, имеющих задержку психического развития, - 12 человек,</w:t>
      </w:r>
    </w:p>
    <w:p w:rsidR="00000000" w:rsidRDefault="000E6A5C">
      <w:r>
        <w:t>для обучающихся с умственной отсталостью (интеллектуальными нарушениями) - 12 человек;</w:t>
      </w:r>
    </w:p>
    <w:p w:rsidR="00000000" w:rsidRDefault="000E6A5C">
      <w:r>
        <w:t>для обучающихся с расстройствами аутистического спектра - 8 человек;</w:t>
      </w:r>
    </w:p>
    <w:p w:rsidR="00000000" w:rsidRDefault="000E6A5C">
      <w:r>
        <w:t>для обуч</w:t>
      </w:r>
      <w:r>
        <w:t>ающихся со сложными дефектами (с тяжелыми множественными нарушениями развития) - 5 человек.</w:t>
      </w:r>
      <w:r>
        <w:rPr>
          <w:vertAlign w:val="superscript"/>
        </w:rPr>
        <w:t> </w:t>
      </w:r>
      <w:hyperlink w:anchor="sub_5252" w:history="1">
        <w:r>
          <w:rPr>
            <w:rStyle w:val="a4"/>
            <w:vertAlign w:val="superscript"/>
          </w:rPr>
          <w:t>53</w:t>
        </w:r>
      </w:hyperlink>
      <w:r>
        <w:t>.</w:t>
      </w:r>
    </w:p>
    <w:p w:rsidR="00000000" w:rsidRDefault="000E6A5C">
      <w:r>
        <w:t>Образование обучающихся с ограниченными возможностями здоровья может быть организовано как совместно с другими обучающимися, так и в о</w:t>
      </w:r>
      <w:r>
        <w:t xml:space="preserve">тдельных классах, группах или отдельных Организациях. 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</w:t>
      </w:r>
      <w:r>
        <w:lastRenderedPageBreak/>
        <w:t>другими обучающимися</w:t>
      </w:r>
      <w:r>
        <w:rPr>
          <w:vertAlign w:val="superscript"/>
        </w:rPr>
        <w:t> </w:t>
      </w:r>
      <w:hyperlink w:anchor="sub_5353" w:history="1">
        <w:r>
          <w:rPr>
            <w:rStyle w:val="a4"/>
            <w:vertAlign w:val="superscript"/>
          </w:rPr>
          <w:t>54</w:t>
        </w:r>
      </w:hyperlink>
      <w:r>
        <w:t>.</w:t>
      </w:r>
    </w:p>
    <w:p w:rsidR="00000000" w:rsidRDefault="000E6A5C">
      <w:bookmarkStart w:id="57" w:name="sub_1030"/>
      <w:r>
        <w:t>30. В Организациях, осуществляющих образовательную деятельность по адаптированным общеобразовательным программам, создаются специальные условия для получения образования обучающимися с ограниченными возможностями здоровья:</w:t>
      </w:r>
    </w:p>
    <w:p w:rsidR="00000000" w:rsidRDefault="000E6A5C">
      <w:bookmarkStart w:id="58" w:name="sub_10301"/>
      <w:bookmarkEnd w:id="57"/>
      <w:r>
        <w:t>а) для об</w:t>
      </w:r>
      <w:r>
        <w:t>учающихся с ограниченными возможностями здоровья по зрению:</w:t>
      </w:r>
    </w:p>
    <w:bookmarkEnd w:id="58"/>
    <w:p w:rsidR="00000000" w:rsidRDefault="000E6A5C">
      <w:r>
        <w:t xml:space="preserve">адаптация официальных сайтов Организаций в информационно-телекоммуникационной сети "Интернет" с учетом особых потребностей инвалидов по зрению с приведением их к международному стандарту </w:t>
      </w:r>
      <w:r>
        <w:t>доступности веб-контента и веб-сервисов (WCAG);</w:t>
      </w:r>
    </w:p>
    <w:p w:rsidR="00000000" w:rsidRDefault="000E6A5C">
      <w: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</w:t>
      </w:r>
      <w:r>
        <w:t xml:space="preserve"> не менее 7,5 см) рельефно-контрастным шрифтом (на белом или желтом фоне) и продублирована шрифтом Брайля);</w:t>
      </w:r>
    </w:p>
    <w:p w:rsidR="00000000" w:rsidRDefault="000E6A5C">
      <w:r>
        <w:t>присутствие ассистента, оказывающего обучающемуся необходимую помощь;</w:t>
      </w:r>
    </w:p>
    <w:p w:rsidR="00000000" w:rsidRDefault="000E6A5C">
      <w:r>
        <w:t>обеспечение наличия альтернативных форматов печатных материалов (крупный шрифт</w:t>
      </w:r>
      <w:r>
        <w:t>) или аудиофайлов;</w:t>
      </w:r>
    </w:p>
    <w:p w:rsidR="00000000" w:rsidRDefault="000E6A5C">
      <w:r>
        <w:t>обеспечение доступа обучающегося, являющегося слепым и использующего собаку-поводыря, к зданию Организации, располагающему местом для размещения собаки-поводыря в часы обучения самого обучающегося;</w:t>
      </w:r>
    </w:p>
    <w:p w:rsidR="00000000" w:rsidRDefault="000E6A5C">
      <w:bookmarkStart w:id="59" w:name="sub_10302"/>
      <w:r>
        <w:t>б) для обучающихся с ограничен</w:t>
      </w:r>
      <w:r>
        <w:t>ными возможностями здоровья по слуху:</w:t>
      </w:r>
    </w:p>
    <w:bookmarkEnd w:id="59"/>
    <w:p w:rsidR="00000000" w:rsidRDefault="000E6A5C"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</w:t>
      </w:r>
      <w:r>
        <w:t>змеров помещения);</w:t>
      </w:r>
    </w:p>
    <w:p w:rsidR="00000000" w:rsidRDefault="000E6A5C">
      <w:r>
        <w:t>обеспечение надлежащими звуковыми средствами воспроизведения информации;</w:t>
      </w:r>
    </w:p>
    <w:p w:rsidR="00000000" w:rsidRDefault="000E6A5C">
      <w:r>
        <w:t>обеспечение получения информации с использованием русского жестового языка (сурдоперевода, тифлосурдоперевода);</w:t>
      </w:r>
    </w:p>
    <w:p w:rsidR="00000000" w:rsidRDefault="000E6A5C">
      <w:bookmarkStart w:id="60" w:name="sub_10303"/>
      <w:r>
        <w:t>в) для обучающихся, имеющих нарушения опорн</w:t>
      </w:r>
      <w:r>
        <w:t>о-двигательного аппарата: обеспечение беспрепятственного доступа обучающихся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</w:t>
      </w:r>
      <w:r>
        <w:t>тов, локальное понижение стоек-барьеров до высоты не более 0,8 м; наличие специальных кресел и других приспособлений).</w:t>
      </w:r>
    </w:p>
    <w:p w:rsidR="00000000" w:rsidRDefault="000E6A5C">
      <w:bookmarkStart w:id="61" w:name="sub_1031"/>
      <w:bookmarkEnd w:id="60"/>
      <w:r>
        <w:t>31. Для получения без дискриминации качественного образования лицами с ограниченными возможностями здоровья создаются:</w:t>
      </w:r>
    </w:p>
    <w:p w:rsidR="00000000" w:rsidRDefault="000E6A5C">
      <w:bookmarkStart w:id="62" w:name="sub_1312"/>
      <w:bookmarkEnd w:id="61"/>
      <w: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000000" w:rsidRDefault="000E6A5C">
      <w:bookmarkStart w:id="63" w:name="sub_10313"/>
      <w:bookmarkEnd w:id="62"/>
      <w: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</w:t>
      </w:r>
      <w:r>
        <w:t>стями здоровья</w:t>
      </w:r>
      <w:r>
        <w:rPr>
          <w:vertAlign w:val="superscript"/>
        </w:rPr>
        <w:t> </w:t>
      </w:r>
      <w:hyperlink w:anchor="sub_5454" w:history="1">
        <w:r>
          <w:rPr>
            <w:rStyle w:val="a4"/>
            <w:vertAlign w:val="superscript"/>
          </w:rPr>
          <w:t>55</w:t>
        </w:r>
      </w:hyperlink>
      <w:r>
        <w:t>.</w:t>
      </w:r>
    </w:p>
    <w:p w:rsidR="00000000" w:rsidRDefault="000E6A5C">
      <w:bookmarkStart w:id="64" w:name="sub_1032"/>
      <w:bookmarkEnd w:id="63"/>
      <w:r>
        <w:t>32. В Организациях, осуществляющих образовательную деятельность по адаптированным общеобразовательным программам для слабослышащих обучающихся (имеющих частичную потерю слуха и различную степень</w:t>
      </w:r>
      <w:r>
        <w:t xml:space="preserve"> недоразвития речи) и позднооглохших обучающихся (оглохших в дошкольном или школьном возрасте, но сохранивших самостоятельную речь), создаются два отделения:</w:t>
      </w:r>
    </w:p>
    <w:bookmarkEnd w:id="64"/>
    <w:p w:rsidR="00000000" w:rsidRDefault="000E6A5C">
      <w:r>
        <w:t>1 отделение - для обучающихся с легким недоразвитием речи, обусловленным нарушением слуха;</w:t>
      </w:r>
    </w:p>
    <w:p w:rsidR="00000000" w:rsidRDefault="000E6A5C">
      <w:r>
        <w:t>2 отделение - для обучающихся с глубоким недоразвитием речи, обусловленным нарушением слуха.</w:t>
      </w:r>
    </w:p>
    <w:p w:rsidR="00000000" w:rsidRDefault="000E6A5C">
      <w:bookmarkStart w:id="65" w:name="sub_1033"/>
      <w:r>
        <w:t xml:space="preserve">33. В Организации, осуществляющей образовательную деятельность по адаптированным общеобразовательным программам, допускается совместное обучение слепых и </w:t>
      </w:r>
      <w:r>
        <w:t>слабовидящих обучающихся, а также обучающихся с пониженным зрением, страдающих амблиопией и косоглазием и нуждающихся в офтальмологическом сопровождении.</w:t>
      </w:r>
    </w:p>
    <w:bookmarkEnd w:id="65"/>
    <w:p w:rsidR="00000000" w:rsidRDefault="000E6A5C">
      <w:r>
        <w:t>Основой обучения слепых обучающихся является система Брайля.</w:t>
      </w:r>
    </w:p>
    <w:p w:rsidR="00000000" w:rsidRDefault="000E6A5C">
      <w:bookmarkStart w:id="66" w:name="sub_1034"/>
      <w:r>
        <w:lastRenderedPageBreak/>
        <w:t>34. В Организациях, осуще</w:t>
      </w:r>
      <w:r>
        <w:t>ствляющих образовательную деятельность по адаптированным общеобразовательным программам для обучающихся, имеющих тяжелые нарушения речи, создаются два отделения:</w:t>
      </w:r>
    </w:p>
    <w:bookmarkEnd w:id="66"/>
    <w:p w:rsidR="00000000" w:rsidRDefault="000E6A5C">
      <w:r>
        <w:t>1 отделение - для обучающихся, имеющих общее недоразвитие речи тяжелой степени (алалия</w:t>
      </w:r>
      <w:r>
        <w:t>, дизартрия, ринолалия, афазия), а также обучающихся, имеющих общее недоразвитие речи, сопровождающееся заиканием;</w:t>
      </w:r>
    </w:p>
    <w:p w:rsidR="00000000" w:rsidRDefault="000E6A5C">
      <w:r>
        <w:t>2 отделение - для обучающихся с тяжелой формой заикания при нормальном развитии речи.</w:t>
      </w:r>
    </w:p>
    <w:p w:rsidR="00000000" w:rsidRDefault="000E6A5C">
      <w:r>
        <w:t>В составе 1 и 2 отделений комплектуются классы (группы)</w:t>
      </w:r>
      <w:r>
        <w:t xml:space="preserve"> обучающихся, имеющих однотипные формы речевой патологии, с обязательным учетом уровня их речевого развития.</w:t>
      </w:r>
    </w:p>
    <w:p w:rsidR="00000000" w:rsidRDefault="000E6A5C">
      <w:bookmarkStart w:id="67" w:name="sub_1035"/>
      <w:r>
        <w:t xml:space="preserve">35. Утратил силу с 1 сентября 2022 г. - </w:t>
      </w:r>
      <w:hyperlink r:id="rId44" w:history="1">
        <w:r>
          <w:rPr>
            <w:rStyle w:val="a4"/>
          </w:rPr>
          <w:t>Приказ</w:t>
        </w:r>
      </w:hyperlink>
      <w:r>
        <w:t xml:space="preserve"> Минпросвещения России от</w:t>
      </w:r>
      <w:r>
        <w:t xml:space="preserve"> 11 февраля 2022 г. </w:t>
      </w:r>
      <w:r w:rsidR="00264822">
        <w:t>№</w:t>
      </w:r>
      <w:r>
        <w:t xml:space="preserve"> 69</w:t>
      </w:r>
    </w:p>
    <w:bookmarkEnd w:id="67"/>
    <w:p w:rsidR="00000000" w:rsidRDefault="000E6A5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E6A5C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E6A5C">
      <w:bookmarkStart w:id="68" w:name="sub_1036"/>
      <w:r>
        <w:t>36. В Организации, осуществляющей образовательную деятельность по адаптированным общеобразователь</w:t>
      </w:r>
      <w:r>
        <w:t>ным программам, допускается:</w:t>
      </w:r>
    </w:p>
    <w:bookmarkEnd w:id="68"/>
    <w:p w:rsidR="00000000" w:rsidRDefault="000E6A5C">
      <w:r>
        <w:t>совместное обучение обучающихся с задержкой психического развития и обучающихся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000000" w:rsidRDefault="000E6A5C">
      <w:r>
        <w:t>совместное обучени</w:t>
      </w:r>
      <w:r>
        <w:t>е по образовательным программам для обучающихся с умственной отсталостью и обучающихся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000000" w:rsidRDefault="000E6A5C">
      <w:r>
        <w:t>Обучающимся с расс</w:t>
      </w:r>
      <w:r>
        <w:t>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Организации (от полугода до 1 года) организуется специальное сопровождение.</w:t>
      </w:r>
    </w:p>
    <w:p w:rsidR="00000000" w:rsidRDefault="000E6A5C">
      <w:r>
        <w:t>Для успешной адаптации обучающ</w:t>
      </w:r>
      <w:r>
        <w:t>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</w:t>
      </w:r>
      <w:r>
        <w:t xml:space="preserve"> таких детей из расчета 5-8 обучающихся с расстройством аутистического спектра на одну ставку должности педагога-психолога.</w:t>
      </w:r>
    </w:p>
    <w:p w:rsidR="00000000" w:rsidRDefault="000E6A5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0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0E6A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37 изменен с 1 сентября 2022 г. - </w:t>
      </w:r>
      <w:hyperlink r:id="rId4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11 февраля 2022 г. </w:t>
      </w:r>
      <w:r w:rsidR="00264822">
        <w:rPr>
          <w:shd w:val="clear" w:color="auto" w:fill="F0F0F0"/>
        </w:rPr>
        <w:t>№</w:t>
      </w:r>
      <w:r>
        <w:rPr>
          <w:shd w:val="clear" w:color="auto" w:fill="F0F0F0"/>
        </w:rPr>
        <w:t xml:space="preserve"> 69</w:t>
      </w:r>
    </w:p>
    <w:p w:rsidR="00000000" w:rsidRDefault="000E6A5C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E6A5C">
      <w:r>
        <w:t>37. Реализация адаптированных общеобразо</w:t>
      </w:r>
      <w:r>
        <w:t>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</w:t>
      </w:r>
      <w:r>
        <w:t>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для индивидуальной трудовой деятельности.</w:t>
      </w:r>
    </w:p>
    <w:p w:rsidR="00000000" w:rsidRDefault="000E6A5C">
      <w:r>
        <w:t>Для выпускников 9(10) классов с ограниченными возможн</w:t>
      </w:r>
      <w:r>
        <w:t>остями здоровья (с различными формами умственной отсталости), не имеющих основного общего и среднего общего образования, а также совершеннолетних лиц с умственной отсталостью, не получавших общее образование, реализуются программы профессиональной подготов</w:t>
      </w:r>
      <w:r>
        <w:t>ки по профессиям рабочих, должностям служащих в специально создаваемых классах (группах).</w:t>
      </w:r>
    </w:p>
    <w:p w:rsidR="00000000" w:rsidRDefault="000E6A5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0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0E6A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38 изменен с 1 сентября 2022 г. - </w:t>
      </w:r>
      <w:hyperlink r:id="rId4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</w:t>
      </w:r>
      <w:r>
        <w:rPr>
          <w:shd w:val="clear" w:color="auto" w:fill="F0F0F0"/>
        </w:rPr>
        <w:t xml:space="preserve">ещения России от 11 февраля 2022 г. </w:t>
      </w:r>
      <w:r w:rsidR="00264822">
        <w:rPr>
          <w:shd w:val="clear" w:color="auto" w:fill="F0F0F0"/>
        </w:rPr>
        <w:t>№</w:t>
      </w:r>
      <w:r>
        <w:rPr>
          <w:shd w:val="clear" w:color="auto" w:fill="F0F0F0"/>
        </w:rPr>
        <w:t xml:space="preserve"> 69</w:t>
      </w:r>
    </w:p>
    <w:p w:rsidR="00000000" w:rsidRDefault="000E6A5C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E6A5C">
      <w:r>
        <w:t>38. В Организациях, осуществляющих образовательную деятельность по адаптированным общеобразовательным программам для обучаю</w:t>
      </w:r>
      <w:r>
        <w:t>щихся с умственной отсталостью, создаются классы (группы) для обучающихся с умеренной и тяжелой умственной отсталостью.</w:t>
      </w:r>
    </w:p>
    <w:p w:rsidR="00000000" w:rsidRDefault="000E6A5C">
      <w:bookmarkStart w:id="71" w:name="sub_10382"/>
      <w:r>
        <w:t>В классы (группы), группы продленного дня для обучающихся с умеренной и тяжелой умственной отсталостью принимаются дети, не име</w:t>
      </w:r>
      <w:r>
        <w:t xml:space="preserve">ющие медицинских противопоказаний для </w:t>
      </w:r>
      <w:r>
        <w:lastRenderedPageBreak/>
        <w:t>пребывания в Организации.</w:t>
      </w:r>
    </w:p>
    <w:p w:rsidR="00000000" w:rsidRDefault="000E6A5C">
      <w:bookmarkStart w:id="72" w:name="sub_1039"/>
      <w:bookmarkEnd w:id="71"/>
      <w:r>
        <w:t>39. 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</w:t>
      </w:r>
      <w:r>
        <w:t>льной деятельности и коррекционных занятий с учетом особенностей обучающихся из расчета по одной штатной единице:</w:t>
      </w:r>
    </w:p>
    <w:bookmarkEnd w:id="72"/>
    <w:p w:rsidR="00000000" w:rsidRDefault="000E6A5C">
      <w:r>
        <w:t>учителя-дефектолога (сурдопедагога, тифлопедагога) на каждые 6-12 обучающихся с ограниченными возможностями здоровья;</w:t>
      </w:r>
    </w:p>
    <w:p w:rsidR="00000000" w:rsidRDefault="000E6A5C">
      <w:r>
        <w:t>учителя-логопеда</w:t>
      </w:r>
      <w:r>
        <w:t xml:space="preserve"> на каждые 6-12 обучающихся с ограниченными возможностями здоровья;</w:t>
      </w:r>
    </w:p>
    <w:p w:rsidR="00000000" w:rsidRDefault="000E6A5C">
      <w:r>
        <w:t>педагога-психолога на каждые 20 обучающихся с ограниченными возможностями здоровья;</w:t>
      </w:r>
    </w:p>
    <w:p w:rsidR="00000000" w:rsidRDefault="000E6A5C">
      <w:r>
        <w:t>тьютора, ассистента (помощника) на каждые 1-6 обучающихся с ограниченными возможностями здоровья.</w:t>
      </w:r>
    </w:p>
    <w:p w:rsidR="00000000" w:rsidRDefault="000E6A5C">
      <w:bookmarkStart w:id="73" w:name="sub_1040"/>
      <w:r>
        <w:t>40. Для обучающихся, нуждающихся в длительном лечении, детей-инвалидов, которые по состоянию здоровья не могут посещать Организации, на основании заключения медицинской организации и письменного обращения родителей (законных представителей) обучение по о</w:t>
      </w:r>
      <w:r>
        <w:t>бщеобразовательным программам организуется на дому или в медицинских организациях</w:t>
      </w:r>
      <w:r>
        <w:rPr>
          <w:vertAlign w:val="superscript"/>
        </w:rPr>
        <w:t> </w:t>
      </w:r>
      <w:hyperlink w:anchor="sub_555555" w:history="1">
        <w:r>
          <w:rPr>
            <w:rStyle w:val="a4"/>
            <w:vertAlign w:val="superscript"/>
          </w:rPr>
          <w:t>56</w:t>
        </w:r>
      </w:hyperlink>
      <w:r>
        <w:t>.</w:t>
      </w:r>
    </w:p>
    <w:p w:rsidR="00000000" w:rsidRDefault="000E6A5C">
      <w:bookmarkStart w:id="74" w:name="sub_1402"/>
      <w:bookmarkEnd w:id="73"/>
      <w:r>
        <w:t>Порядок регламентации и оформления отношений государственной и муниципальной Организации и родителей (законных представителей)</w:t>
      </w:r>
      <w:r>
        <w:t xml:space="preserve"> обучающихся,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</w:t>
      </w:r>
      <w:r>
        <w:t>сти субъекта Российской Федерации</w:t>
      </w:r>
      <w:r>
        <w:rPr>
          <w:vertAlign w:val="superscript"/>
        </w:rPr>
        <w:t> </w:t>
      </w:r>
      <w:hyperlink w:anchor="sub_5656" w:history="1">
        <w:r>
          <w:rPr>
            <w:rStyle w:val="a4"/>
            <w:vertAlign w:val="superscript"/>
          </w:rPr>
          <w:t>57</w:t>
        </w:r>
      </w:hyperlink>
      <w:r>
        <w:t>.</w:t>
      </w:r>
    </w:p>
    <w:bookmarkEnd w:id="74"/>
    <w:p w:rsidR="00000000" w:rsidRDefault="000E6A5C"/>
    <w:p w:rsidR="00000000" w:rsidRDefault="000E6A5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E6A5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5555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0E6A5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Сноски изменены с 1 сентября 2023 г. - </w:t>
      </w:r>
      <w:hyperlink r:id="rId50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риказ</w:t>
        </w:r>
      </w:hyperlink>
      <w:r>
        <w:rPr>
          <w:shd w:val="clear" w:color="auto" w:fill="F0F0F0"/>
        </w:rPr>
        <w:t xml:space="preserve"> Минпросвещения России от 5 декабря 2022 г. </w:t>
      </w:r>
      <w:r w:rsidR="00264822">
        <w:rPr>
          <w:shd w:val="clear" w:color="auto" w:fill="F0F0F0"/>
        </w:rPr>
        <w:t>№</w:t>
      </w:r>
      <w:r>
        <w:rPr>
          <w:shd w:val="clear" w:color="auto" w:fill="F0F0F0"/>
        </w:rPr>
        <w:t xml:space="preserve"> 1063</w:t>
      </w:r>
    </w:p>
    <w:p w:rsidR="00000000" w:rsidRDefault="000E6A5C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E6A5C">
      <w:pPr>
        <w:pStyle w:val="ae"/>
      </w:pPr>
      <w:bookmarkStart w:id="76" w:name="sub_1111"/>
      <w:r>
        <w:rPr>
          <w:vertAlign w:val="superscript"/>
        </w:rPr>
        <w:t>1</w:t>
      </w:r>
      <w:r>
        <w:t xml:space="preserve"> </w:t>
      </w:r>
      <w:hyperlink r:id="rId52" w:history="1">
        <w:r>
          <w:rPr>
            <w:rStyle w:val="a4"/>
          </w:rPr>
          <w:t>Часть 6 статьи 88</w:t>
        </w:r>
      </w:hyperlink>
      <w:r>
        <w:t xml:space="preserve"> Федерального закона от 29 декабря 2012 г. </w:t>
      </w:r>
      <w:r w:rsidR="00264822">
        <w:t>№</w:t>
      </w:r>
      <w:r>
        <w:t xml:space="preserve"> 273-ФЗ "Об образовании в Российской Федерации" (далее - Федеральный закон </w:t>
      </w:r>
      <w:r w:rsidR="00264822">
        <w:t>№</w:t>
      </w:r>
      <w:r>
        <w:t> 273-ФЗ) (Собрание законодательства Российской Фед</w:t>
      </w:r>
      <w:r>
        <w:t xml:space="preserve">ерации, 2012, </w:t>
      </w:r>
      <w:r w:rsidR="00264822">
        <w:t>№</w:t>
      </w:r>
      <w:r>
        <w:t xml:space="preserve"> 53, ст. 7598; 2019, </w:t>
      </w:r>
      <w:r w:rsidR="00264822">
        <w:t>№</w:t>
      </w:r>
      <w:r>
        <w:t> 30, ст. 4134).</w:t>
      </w:r>
    </w:p>
    <w:p w:rsidR="00000000" w:rsidRDefault="000E6A5C">
      <w:pPr>
        <w:pStyle w:val="ae"/>
      </w:pPr>
      <w:bookmarkStart w:id="77" w:name="sub_2222"/>
      <w:bookmarkEnd w:id="76"/>
      <w:r>
        <w:rPr>
          <w:vertAlign w:val="superscript"/>
        </w:rPr>
        <w:t>2</w:t>
      </w:r>
      <w:r>
        <w:t xml:space="preserve"> </w:t>
      </w:r>
      <w:hyperlink r:id="rId53" w:history="1">
        <w:r>
          <w:rPr>
            <w:rStyle w:val="a4"/>
          </w:rPr>
          <w:t>Часть 5 статьи 17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</w:t>
      </w:r>
      <w:r>
        <w:t>).</w:t>
      </w:r>
    </w:p>
    <w:p w:rsidR="00000000" w:rsidRDefault="000E6A5C">
      <w:pPr>
        <w:pStyle w:val="ae"/>
      </w:pPr>
      <w:bookmarkStart w:id="78" w:name="sub_3333"/>
      <w:bookmarkEnd w:id="77"/>
      <w:r>
        <w:rPr>
          <w:vertAlign w:val="superscript"/>
        </w:rPr>
        <w:t>3</w:t>
      </w:r>
      <w:r>
        <w:t xml:space="preserve"> </w:t>
      </w:r>
      <w:hyperlink r:id="rId54" w:history="1">
        <w:r>
          <w:rPr>
            <w:rStyle w:val="a4"/>
          </w:rPr>
          <w:t>Часть 4 статьи 17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&gt; 53, ст. 7598).</w:t>
      </w:r>
    </w:p>
    <w:p w:rsidR="00000000" w:rsidRDefault="000E6A5C">
      <w:pPr>
        <w:pStyle w:val="ae"/>
      </w:pPr>
      <w:bookmarkStart w:id="79" w:name="sub_4444"/>
      <w:bookmarkEnd w:id="78"/>
      <w:r>
        <w:rPr>
          <w:vertAlign w:val="superscript"/>
        </w:rPr>
        <w:t>4</w:t>
      </w:r>
      <w:r>
        <w:t xml:space="preserve"> </w:t>
      </w:r>
      <w:hyperlink r:id="rId55" w:history="1">
        <w:r>
          <w:rPr>
            <w:rStyle w:val="a4"/>
          </w:rPr>
          <w:t>Часть 2 статьи 63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80" w:name="sub_5555"/>
      <w:bookmarkEnd w:id="79"/>
      <w:r>
        <w:rPr>
          <w:vertAlign w:val="superscript"/>
        </w:rPr>
        <w:t>5</w:t>
      </w:r>
      <w:r>
        <w:t xml:space="preserve"> </w:t>
      </w:r>
      <w:hyperlink r:id="rId56" w:history="1">
        <w:r>
          <w:rPr>
            <w:rStyle w:val="a4"/>
          </w:rPr>
          <w:t>Часть 4 стат</w:t>
        </w:r>
        <w:r>
          <w:rPr>
            <w:rStyle w:val="a4"/>
          </w:rPr>
          <w:t>ьи 63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81" w:name="sub_6666"/>
      <w:bookmarkEnd w:id="80"/>
      <w:r>
        <w:rPr>
          <w:vertAlign w:val="superscript"/>
        </w:rPr>
        <w:t>6</w:t>
      </w:r>
      <w:r>
        <w:t xml:space="preserve"> </w:t>
      </w:r>
      <w:hyperlink r:id="rId57" w:history="1">
        <w:r>
          <w:rPr>
            <w:rStyle w:val="a4"/>
          </w:rPr>
          <w:t>Часть 5 статьи 63</w:t>
        </w:r>
      </w:hyperlink>
      <w:r>
        <w:t xml:space="preserve"> Федерального закона </w:t>
      </w:r>
      <w:r w:rsidR="00264822">
        <w:t>№</w:t>
      </w:r>
      <w:r>
        <w:t> 273-ФЗ (Собрание за</w:t>
      </w:r>
      <w:r>
        <w:t xml:space="preserve">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82" w:name="sub_7777"/>
      <w:bookmarkEnd w:id="81"/>
      <w:r>
        <w:rPr>
          <w:vertAlign w:val="superscript"/>
        </w:rPr>
        <w:t>7</w:t>
      </w:r>
      <w:r>
        <w:t xml:space="preserve"> </w:t>
      </w:r>
      <w:hyperlink r:id="rId58" w:history="1">
        <w:r>
          <w:rPr>
            <w:rStyle w:val="a4"/>
          </w:rPr>
          <w:t>Пункт 2 части 3 статьи 44</w:t>
        </w:r>
      </w:hyperlink>
      <w:r>
        <w:t xml:space="preserve"> Федерального закона </w:t>
      </w:r>
      <w:r w:rsidR="00264822">
        <w:t>№</w:t>
      </w:r>
      <w:r>
        <w:t> </w:t>
      </w:r>
      <w:r>
        <w:t xml:space="preserve">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83" w:name="sub_8888"/>
      <w:bookmarkEnd w:id="82"/>
      <w:r>
        <w:rPr>
          <w:vertAlign w:val="superscript"/>
        </w:rPr>
        <w:t>8</w:t>
      </w:r>
      <w:r>
        <w:t xml:space="preserve"> </w:t>
      </w:r>
      <w:hyperlink r:id="rId59" w:history="1">
        <w:r>
          <w:rPr>
            <w:rStyle w:val="a4"/>
          </w:rPr>
          <w:t>Часть 4 статьи 17</w:t>
        </w:r>
      </w:hyperlink>
      <w:r>
        <w:t xml:space="preserve"> Федерального закона </w:t>
      </w:r>
      <w:r w:rsidR="00264822">
        <w:t>№</w:t>
      </w:r>
      <w:r>
        <w:t> 273-ФЗ (Собрание законодательства Российской Федер</w:t>
      </w:r>
      <w:r>
        <w:t xml:space="preserve">ации, 2012, </w:t>
      </w:r>
      <w:r w:rsidR="00264822">
        <w:t>№</w:t>
      </w:r>
      <w:r>
        <w:t xml:space="preserve"> 53, ст. 7598).</w:t>
      </w:r>
    </w:p>
    <w:p w:rsidR="00000000" w:rsidRDefault="000E6A5C">
      <w:pPr>
        <w:pStyle w:val="ae"/>
      </w:pPr>
      <w:bookmarkStart w:id="84" w:name="sub_9999"/>
      <w:bookmarkEnd w:id="83"/>
      <w:r>
        <w:rPr>
          <w:vertAlign w:val="superscript"/>
        </w:rPr>
        <w:t>9</w:t>
      </w:r>
      <w:r>
        <w:t xml:space="preserve"> </w:t>
      </w:r>
      <w:hyperlink r:id="rId60" w:history="1">
        <w:r>
          <w:rPr>
            <w:rStyle w:val="a4"/>
          </w:rPr>
          <w:t>Пункт 1 части 1 статьи 34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85" w:name="sub_101010"/>
      <w:bookmarkEnd w:id="84"/>
      <w:r>
        <w:rPr>
          <w:vertAlign w:val="superscript"/>
        </w:rPr>
        <w:t>10</w:t>
      </w:r>
      <w:r>
        <w:t xml:space="preserve"> </w:t>
      </w:r>
      <w:hyperlink r:id="rId61" w:history="1">
        <w:r>
          <w:rPr>
            <w:rStyle w:val="a4"/>
          </w:rPr>
          <w:t>Часть 4 статьи 11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86" w:name="sub_111111"/>
      <w:bookmarkEnd w:id="85"/>
      <w:r>
        <w:rPr>
          <w:vertAlign w:val="superscript"/>
        </w:rPr>
        <w:t>11</w:t>
      </w:r>
      <w:r>
        <w:t xml:space="preserve"> </w:t>
      </w:r>
      <w:hyperlink r:id="rId62" w:history="1">
        <w:r>
          <w:rPr>
            <w:rStyle w:val="a4"/>
          </w:rPr>
          <w:t>Санитарные 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</w:t>
      </w:r>
      <w:hyperlink r:id="rId63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 сентября 2020 г. </w:t>
      </w:r>
      <w:r w:rsidR="00264822">
        <w:t>№</w:t>
      </w:r>
      <w:r>
        <w:t> </w:t>
      </w:r>
      <w:r>
        <w:t xml:space="preserve">28 (зарегистрированы Министерством юстиции Российской Федерации 18 декабря 2020 г., регистрационный </w:t>
      </w:r>
      <w:r w:rsidR="00264822">
        <w:t>№</w:t>
      </w:r>
      <w:r>
        <w:t xml:space="preserve"> 61573), и Санитарные правила и нормы </w:t>
      </w:r>
      <w:hyperlink r:id="rId64" w:history="1">
        <w:r>
          <w:rPr>
            <w:rStyle w:val="a4"/>
          </w:rPr>
          <w:t>СанПиН 1.2.3685-21</w:t>
        </w:r>
      </w:hyperlink>
      <w:r>
        <w:t xml:space="preserve"> "Гигиенические нормативы и требов</w:t>
      </w:r>
      <w:r>
        <w:t xml:space="preserve">ания к обеспечению безопасности и (или) безвредности для человека факторов среды обитания", утвержденные </w:t>
      </w:r>
      <w:hyperlink r:id="rId6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 </w:t>
      </w:r>
      <w:r>
        <w:t xml:space="preserve">января 2021 г. </w:t>
      </w:r>
      <w:r w:rsidR="00264822">
        <w:t>№</w:t>
      </w:r>
      <w:r>
        <w:t xml:space="preserve"> 2 (зарегистрированы Министерством юстиции Российской Федерации 29 января 2021 г., регистрационный </w:t>
      </w:r>
      <w:r w:rsidR="00264822">
        <w:t>№</w:t>
      </w:r>
      <w:r>
        <w:t> 62296) (далее соответственно - Санитарно-эпидемиологические требования и правила, Гигиенические нормативы).</w:t>
      </w:r>
    </w:p>
    <w:p w:rsidR="00000000" w:rsidRDefault="000E6A5C">
      <w:pPr>
        <w:pStyle w:val="ae"/>
      </w:pPr>
      <w:bookmarkStart w:id="87" w:name="sub_1212"/>
      <w:bookmarkEnd w:id="86"/>
      <w:r>
        <w:rPr>
          <w:vertAlign w:val="superscript"/>
        </w:rPr>
        <w:t>12</w:t>
      </w:r>
      <w:r>
        <w:t xml:space="preserve"> </w:t>
      </w:r>
      <w:hyperlink r:id="rId66" w:history="1">
        <w:r>
          <w:rPr>
            <w:rStyle w:val="a4"/>
          </w:rPr>
          <w:t>Часть 5 статьи 12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88" w:name="sub_1313"/>
      <w:bookmarkEnd w:id="87"/>
      <w:r>
        <w:rPr>
          <w:vertAlign w:val="superscript"/>
        </w:rPr>
        <w:t>13</w:t>
      </w:r>
      <w:r>
        <w:t xml:space="preserve"> </w:t>
      </w:r>
      <w:hyperlink r:id="rId67" w:history="1">
        <w:r>
          <w:rPr>
            <w:rStyle w:val="a4"/>
          </w:rPr>
          <w:t>Часть 6</w:t>
        </w:r>
      </w:hyperlink>
      <w:hyperlink r:id="rId68" w:history="1">
        <w:r>
          <w:rPr>
            <w:rStyle w:val="a4"/>
            <w:vertAlign w:val="superscript"/>
          </w:rPr>
          <w:t> 1</w:t>
        </w:r>
      </w:hyperlink>
      <w:hyperlink r:id="rId69" w:history="1">
        <w:r>
          <w:rPr>
            <w:rStyle w:val="a4"/>
          </w:rPr>
          <w:t xml:space="preserve"> статьи 12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lastRenderedPageBreak/>
        <w:t>№</w:t>
      </w:r>
      <w:r>
        <w:t> 53, ст. </w:t>
      </w:r>
      <w:r>
        <w:t xml:space="preserve">7598; 2022, </w:t>
      </w:r>
      <w:r w:rsidR="00264822">
        <w:t>№</w:t>
      </w:r>
      <w:r>
        <w:t> 39, ст. 6541).</w:t>
      </w:r>
    </w:p>
    <w:p w:rsidR="00000000" w:rsidRDefault="000E6A5C">
      <w:pPr>
        <w:pStyle w:val="ae"/>
      </w:pPr>
      <w:bookmarkStart w:id="89" w:name="sub_11414"/>
      <w:bookmarkEnd w:id="88"/>
      <w:r>
        <w:rPr>
          <w:vertAlign w:val="superscript"/>
        </w:rPr>
        <w:t>14</w:t>
      </w:r>
      <w:r>
        <w:t xml:space="preserve"> </w:t>
      </w:r>
      <w:hyperlink r:id="rId70" w:history="1">
        <w:r>
          <w:rPr>
            <w:rStyle w:val="a4"/>
          </w:rPr>
          <w:t>Часть 6</w:t>
        </w:r>
      </w:hyperlink>
      <w:hyperlink r:id="rId71" w:history="1">
        <w:r>
          <w:rPr>
            <w:rStyle w:val="a4"/>
            <w:vertAlign w:val="superscript"/>
          </w:rPr>
          <w:t> 2</w:t>
        </w:r>
      </w:hyperlink>
      <w:hyperlink r:id="rId72" w:history="1">
        <w:r>
          <w:rPr>
            <w:rStyle w:val="a4"/>
          </w:rPr>
          <w:t xml:space="preserve"> статьи 12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 xml:space="preserve"> 53, ст. 7598; 2022, </w:t>
      </w:r>
      <w:r w:rsidR="00264822">
        <w:t>№</w:t>
      </w:r>
      <w:r>
        <w:t> 39, ст. 6541).</w:t>
      </w:r>
    </w:p>
    <w:p w:rsidR="00000000" w:rsidRDefault="000E6A5C">
      <w:pPr>
        <w:pStyle w:val="ae"/>
      </w:pPr>
      <w:bookmarkStart w:id="90" w:name="sub_14141"/>
      <w:bookmarkEnd w:id="89"/>
      <w:r>
        <w:rPr>
          <w:vertAlign w:val="superscript"/>
        </w:rPr>
        <w:t>14.1</w:t>
      </w:r>
      <w:r>
        <w:t xml:space="preserve"> </w:t>
      </w:r>
      <w:hyperlink r:id="rId73" w:history="1">
        <w:r>
          <w:rPr>
            <w:rStyle w:val="a4"/>
          </w:rPr>
          <w:t>Пункт 1 части 1 статьи 43</w:t>
        </w:r>
      </w:hyperlink>
      <w:r>
        <w:t xml:space="preserve"> Ф</w:t>
      </w:r>
      <w:r>
        <w:t xml:space="preserve">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91" w:name="sub_1414"/>
      <w:bookmarkEnd w:id="90"/>
      <w:r>
        <w:rPr>
          <w:vertAlign w:val="superscript"/>
        </w:rPr>
        <w:t>15</w:t>
      </w:r>
      <w:r>
        <w:t xml:space="preserve"> </w:t>
      </w:r>
      <w:hyperlink r:id="rId74" w:history="1">
        <w:r>
          <w:rPr>
            <w:rStyle w:val="a4"/>
          </w:rPr>
          <w:t>Часть 4 статьи 66</w:t>
        </w:r>
      </w:hyperlink>
      <w:r>
        <w:t xml:space="preserve"> Федерального закона </w:t>
      </w:r>
      <w:r w:rsidR="00264822">
        <w:t>№</w:t>
      </w:r>
      <w:r>
        <w:t> 273-ФЗ (Собрание законодате</w:t>
      </w:r>
      <w:r>
        <w:t xml:space="preserve">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92" w:name="sub_15151"/>
      <w:bookmarkEnd w:id="91"/>
      <w:r>
        <w:rPr>
          <w:vertAlign w:val="superscript"/>
        </w:rPr>
        <w:t>15.1</w:t>
      </w:r>
      <w:r>
        <w:t xml:space="preserve"> </w:t>
      </w:r>
      <w:hyperlink r:id="rId75" w:history="1">
        <w:r>
          <w:rPr>
            <w:rStyle w:val="a4"/>
          </w:rPr>
          <w:t>Часть 6</w:t>
        </w:r>
      </w:hyperlink>
      <w:hyperlink r:id="rId76" w:history="1">
        <w:r>
          <w:rPr>
            <w:rStyle w:val="a4"/>
            <w:vertAlign w:val="superscript"/>
          </w:rPr>
          <w:t> 3</w:t>
        </w:r>
      </w:hyperlink>
      <w:hyperlink r:id="rId77" w:history="1">
        <w:r>
          <w:rPr>
            <w:rStyle w:val="a4"/>
          </w:rPr>
          <w:t xml:space="preserve"> статьи 12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 xml:space="preserve"> 53, ст. 7598; 2022, </w:t>
      </w:r>
      <w:r w:rsidR="00264822">
        <w:t>№</w:t>
      </w:r>
      <w:r>
        <w:t> 39, ст. 6541).</w:t>
      </w:r>
    </w:p>
    <w:p w:rsidR="00000000" w:rsidRDefault="000E6A5C">
      <w:pPr>
        <w:pStyle w:val="ae"/>
      </w:pPr>
      <w:bookmarkStart w:id="93" w:name="sub_15152"/>
      <w:bookmarkEnd w:id="92"/>
      <w:r>
        <w:rPr>
          <w:vertAlign w:val="superscript"/>
        </w:rPr>
        <w:t>15.2</w:t>
      </w:r>
      <w:r>
        <w:t xml:space="preserve"> </w:t>
      </w:r>
      <w:hyperlink r:id="rId78" w:history="1">
        <w:r>
          <w:rPr>
            <w:rStyle w:val="a4"/>
          </w:rPr>
          <w:t>Часть 6</w:t>
        </w:r>
      </w:hyperlink>
      <w:hyperlink r:id="rId79" w:history="1">
        <w:r>
          <w:rPr>
            <w:rStyle w:val="a4"/>
            <w:vertAlign w:val="superscript"/>
          </w:rPr>
          <w:t> 4</w:t>
        </w:r>
      </w:hyperlink>
      <w:hyperlink r:id="rId80" w:history="1">
        <w:r>
          <w:rPr>
            <w:rStyle w:val="a4"/>
          </w:rPr>
          <w:t xml:space="preserve"> статьи 12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 xml:space="preserve"> 53, ст. 7598; 2022, </w:t>
      </w:r>
      <w:r w:rsidR="00264822">
        <w:t>№</w:t>
      </w:r>
      <w:r>
        <w:t> 39, ст. 6541).</w:t>
      </w:r>
    </w:p>
    <w:p w:rsidR="00000000" w:rsidRDefault="000E6A5C">
      <w:pPr>
        <w:pStyle w:val="ae"/>
      </w:pPr>
      <w:bookmarkStart w:id="94" w:name="sub_15153"/>
      <w:bookmarkEnd w:id="93"/>
      <w:r>
        <w:rPr>
          <w:vertAlign w:val="superscript"/>
        </w:rPr>
        <w:t>15.3</w:t>
      </w:r>
      <w:r>
        <w:t xml:space="preserve"> </w:t>
      </w:r>
      <w:hyperlink r:id="rId81" w:history="1">
        <w:r>
          <w:rPr>
            <w:rStyle w:val="a4"/>
          </w:rPr>
          <w:t>Часть 4 статьи 12</w:t>
        </w:r>
      </w:hyperlink>
      <w:hyperlink r:id="rId82" w:history="1">
        <w:r>
          <w:rPr>
            <w:rStyle w:val="a4"/>
            <w:vertAlign w:val="superscript"/>
          </w:rPr>
          <w:t> 1</w:t>
        </w:r>
      </w:hyperlink>
      <w:r>
        <w:t xml:space="preserve"> Федерального закона </w:t>
      </w:r>
      <w:r w:rsidR="00264822">
        <w:t>№</w:t>
      </w:r>
      <w:r>
        <w:t> </w:t>
      </w:r>
      <w:r>
        <w:t xml:space="preserve">273-ФЗ (Собрание законодательства Российской Федерации, 2012, </w:t>
      </w:r>
      <w:r w:rsidR="00264822">
        <w:t>№</w:t>
      </w:r>
      <w:r>
        <w:t xml:space="preserve"> 53, ст. 7598; 2020, </w:t>
      </w:r>
      <w:r w:rsidR="00264822">
        <w:t>№</w:t>
      </w:r>
      <w:r>
        <w:t xml:space="preserve"> 31, ст. 5063; 2022, </w:t>
      </w:r>
      <w:r w:rsidR="00264822">
        <w:t>№</w:t>
      </w:r>
      <w:r>
        <w:t> 39, ст. 6541).</w:t>
      </w:r>
    </w:p>
    <w:p w:rsidR="00000000" w:rsidRDefault="000E6A5C">
      <w:pPr>
        <w:pStyle w:val="ae"/>
      </w:pPr>
      <w:bookmarkStart w:id="95" w:name="sub_1515"/>
      <w:bookmarkEnd w:id="94"/>
      <w:r>
        <w:rPr>
          <w:vertAlign w:val="superscript"/>
        </w:rPr>
        <w:t>16</w:t>
      </w:r>
      <w:r>
        <w:t xml:space="preserve"> </w:t>
      </w:r>
      <w:hyperlink r:id="rId83" w:history="1">
        <w:r>
          <w:rPr>
            <w:rStyle w:val="a4"/>
          </w:rPr>
          <w:t>Часть 6 статьи 13</w:t>
        </w:r>
      </w:hyperlink>
      <w:r>
        <w:t xml:space="preserve"> Федерального закона </w:t>
      </w:r>
      <w:r w:rsidR="00264822">
        <w:t>№</w:t>
      </w:r>
      <w:r>
        <w:t> 273-</w:t>
      </w:r>
      <w:r>
        <w:t xml:space="preserve">ФЗ (Собрание законодательства Российской Федерации, 2012, </w:t>
      </w:r>
      <w:r w:rsidR="00264822">
        <w:t>№</w:t>
      </w:r>
      <w:r>
        <w:t xml:space="preserve"> 53, ст. 7598; 2019, </w:t>
      </w:r>
      <w:r w:rsidR="00264822">
        <w:t>№</w:t>
      </w:r>
      <w:r>
        <w:t> 49, ст. 6962).</w:t>
      </w:r>
    </w:p>
    <w:p w:rsidR="00000000" w:rsidRDefault="000E6A5C">
      <w:pPr>
        <w:pStyle w:val="ae"/>
      </w:pPr>
      <w:bookmarkStart w:id="96" w:name="sub_1616"/>
      <w:bookmarkEnd w:id="95"/>
      <w:r>
        <w:rPr>
          <w:vertAlign w:val="superscript"/>
        </w:rPr>
        <w:t>17</w:t>
      </w:r>
      <w:r>
        <w:t xml:space="preserve"> </w:t>
      </w:r>
      <w:hyperlink r:id="rId84" w:history="1">
        <w:r>
          <w:rPr>
            <w:rStyle w:val="a4"/>
          </w:rPr>
          <w:t>Часть 2 статьи 13</w:t>
        </w:r>
      </w:hyperlink>
      <w:r>
        <w:t xml:space="preserve"> Федерального закона </w:t>
      </w:r>
      <w:r w:rsidR="00264822">
        <w:t>№</w:t>
      </w:r>
      <w:r>
        <w:t> 273-ФЗ (Собрание законодательст</w:t>
      </w:r>
      <w:r>
        <w:t xml:space="preserve">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97" w:name="sub_1717"/>
      <w:bookmarkEnd w:id="96"/>
      <w:r>
        <w:rPr>
          <w:vertAlign w:val="superscript"/>
        </w:rPr>
        <w:t>18</w:t>
      </w:r>
      <w:r>
        <w:t xml:space="preserve"> </w:t>
      </w:r>
      <w:hyperlink r:id="rId85" w:history="1">
        <w:r>
          <w:rPr>
            <w:rStyle w:val="a4"/>
          </w:rPr>
          <w:t>Часть 17 статьи 108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98" w:name="sub_1818"/>
      <w:bookmarkEnd w:id="97"/>
      <w:r>
        <w:rPr>
          <w:vertAlign w:val="superscript"/>
        </w:rPr>
        <w:t>19</w:t>
      </w:r>
      <w:r>
        <w:t xml:space="preserve"> </w:t>
      </w:r>
      <w:hyperlink r:id="rId86" w:history="1">
        <w:r>
          <w:rPr>
            <w:rStyle w:val="a4"/>
          </w:rPr>
          <w:t>Часть 1 статьи 13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99" w:name="sub_1919"/>
      <w:bookmarkEnd w:id="98"/>
      <w:r>
        <w:rPr>
          <w:vertAlign w:val="superscript"/>
        </w:rPr>
        <w:t>20</w:t>
      </w:r>
      <w:r>
        <w:t xml:space="preserve"> </w:t>
      </w:r>
      <w:hyperlink r:id="rId87" w:history="1">
        <w:r>
          <w:rPr>
            <w:rStyle w:val="a4"/>
          </w:rPr>
          <w:t>Части 1</w:t>
        </w:r>
      </w:hyperlink>
      <w:r>
        <w:t xml:space="preserve"> и </w:t>
      </w:r>
      <w:hyperlink r:id="rId88" w:history="1">
        <w:r>
          <w:rPr>
            <w:rStyle w:val="a4"/>
          </w:rPr>
          <w:t>2 статьи 15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 xml:space="preserve"> 53, ст. 7598; 2019, </w:t>
      </w:r>
      <w:r w:rsidR="00264822">
        <w:t>№</w:t>
      </w:r>
      <w:r>
        <w:t> 49, ст. 6962).</w:t>
      </w:r>
    </w:p>
    <w:p w:rsidR="00000000" w:rsidRDefault="000E6A5C">
      <w:pPr>
        <w:pStyle w:val="ae"/>
      </w:pPr>
      <w:bookmarkStart w:id="100" w:name="sub_2020"/>
      <w:bookmarkEnd w:id="99"/>
      <w:r>
        <w:rPr>
          <w:vertAlign w:val="superscript"/>
        </w:rPr>
        <w:t>21</w:t>
      </w:r>
      <w:r>
        <w:t xml:space="preserve"> </w:t>
      </w:r>
      <w:hyperlink r:id="rId89" w:history="1">
        <w:r>
          <w:rPr>
            <w:rStyle w:val="a4"/>
          </w:rPr>
          <w:t>Часть 3 статьи 13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101" w:name="sub_2121"/>
      <w:bookmarkEnd w:id="100"/>
      <w:r>
        <w:rPr>
          <w:vertAlign w:val="superscript"/>
        </w:rPr>
        <w:t>22</w:t>
      </w:r>
      <w:r>
        <w:t xml:space="preserve"> </w:t>
      </w:r>
      <w:hyperlink r:id="rId90" w:history="1">
        <w:r>
          <w:rPr>
            <w:rStyle w:val="a4"/>
          </w:rPr>
          <w:t>Часть 3 статьи 14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102" w:name="sub_22222"/>
      <w:bookmarkEnd w:id="101"/>
      <w:r>
        <w:rPr>
          <w:vertAlign w:val="superscript"/>
        </w:rPr>
        <w:t>23</w:t>
      </w:r>
      <w:r>
        <w:t xml:space="preserve"> </w:t>
      </w:r>
      <w:hyperlink r:id="rId91" w:history="1">
        <w:r>
          <w:rPr>
            <w:rStyle w:val="a4"/>
          </w:rPr>
          <w:t>Часть 5 статьи</w:t>
        </w:r>
        <w:r>
          <w:rPr>
            <w:rStyle w:val="a4"/>
          </w:rPr>
          <w:t xml:space="preserve"> 14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103" w:name="sub_2323"/>
      <w:bookmarkEnd w:id="102"/>
      <w:r>
        <w:rPr>
          <w:vertAlign w:val="superscript"/>
        </w:rPr>
        <w:t>24</w:t>
      </w:r>
      <w:r>
        <w:t xml:space="preserve"> </w:t>
      </w:r>
      <w:hyperlink r:id="rId92" w:history="1">
        <w:r>
          <w:rPr>
            <w:rStyle w:val="a4"/>
          </w:rPr>
          <w:t>Часть 6 статьи 14</w:t>
        </w:r>
      </w:hyperlink>
      <w:r>
        <w:t xml:space="preserve"> Федерального закона </w:t>
      </w:r>
      <w:r w:rsidR="00264822">
        <w:t>№</w:t>
      </w:r>
      <w:r>
        <w:t> 273-ФЗ (Собрание за</w:t>
      </w:r>
      <w:r>
        <w:t xml:space="preserve">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104" w:name="sub_2424"/>
      <w:bookmarkEnd w:id="103"/>
      <w:r>
        <w:rPr>
          <w:vertAlign w:val="superscript"/>
        </w:rPr>
        <w:t>25</w:t>
      </w:r>
      <w:r>
        <w:t xml:space="preserve"> </w:t>
      </w:r>
      <w:hyperlink r:id="rId93" w:history="1">
        <w:r>
          <w:rPr>
            <w:rStyle w:val="a4"/>
          </w:rPr>
          <w:t>Часть 7 статьи 66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 xml:space="preserve"> 53, </w:t>
      </w:r>
      <w:r>
        <w:t>ст. 7598).</w:t>
      </w:r>
    </w:p>
    <w:p w:rsidR="00000000" w:rsidRDefault="000E6A5C">
      <w:pPr>
        <w:pStyle w:val="ae"/>
      </w:pPr>
      <w:bookmarkStart w:id="105" w:name="sub_2525"/>
      <w:bookmarkEnd w:id="104"/>
      <w:r>
        <w:rPr>
          <w:vertAlign w:val="superscript"/>
        </w:rPr>
        <w:t>26</w:t>
      </w:r>
      <w:r>
        <w:t xml:space="preserve"> </w:t>
      </w:r>
      <w:hyperlink r:id="rId94" w:history="1">
        <w:r>
          <w:rPr>
            <w:rStyle w:val="a4"/>
          </w:rPr>
          <w:t>Подпункт 2.10.3</w:t>
        </w:r>
      </w:hyperlink>
      <w:r>
        <w:t xml:space="preserve"> Санитарно-эпидемиологических требований и правил.</w:t>
      </w:r>
    </w:p>
    <w:p w:rsidR="00000000" w:rsidRDefault="000E6A5C">
      <w:pPr>
        <w:pStyle w:val="ae"/>
      </w:pPr>
      <w:bookmarkStart w:id="106" w:name="sub_2626"/>
      <w:bookmarkEnd w:id="105"/>
      <w:r>
        <w:rPr>
          <w:vertAlign w:val="superscript"/>
        </w:rPr>
        <w:t>27</w:t>
      </w:r>
      <w:r>
        <w:t xml:space="preserve"> </w:t>
      </w:r>
      <w:hyperlink r:id="rId95" w:history="1">
        <w:r>
          <w:rPr>
            <w:rStyle w:val="a4"/>
          </w:rPr>
          <w:t>Подпункт</w:t>
        </w:r>
        <w:r>
          <w:rPr>
            <w:rStyle w:val="a4"/>
          </w:rPr>
          <w:t xml:space="preserve"> 3.4.16</w:t>
        </w:r>
      </w:hyperlink>
      <w:r>
        <w:t xml:space="preserve"> Санитарно-эпидемиологических требований и правил.</w:t>
      </w:r>
    </w:p>
    <w:p w:rsidR="00000000" w:rsidRDefault="000E6A5C">
      <w:pPr>
        <w:pStyle w:val="ae"/>
      </w:pPr>
      <w:bookmarkStart w:id="107" w:name="sub_2727"/>
      <w:bookmarkEnd w:id="106"/>
      <w:r>
        <w:rPr>
          <w:vertAlign w:val="superscript"/>
        </w:rPr>
        <w:t>28</w:t>
      </w:r>
      <w:r>
        <w:t xml:space="preserve"> </w:t>
      </w:r>
      <w:hyperlink r:id="rId96" w:history="1">
        <w:r>
          <w:rPr>
            <w:rStyle w:val="a4"/>
          </w:rPr>
          <w:t>Таблица 6.6</w:t>
        </w:r>
      </w:hyperlink>
      <w:r>
        <w:t xml:space="preserve"> Гигиенических нормативов.</w:t>
      </w:r>
    </w:p>
    <w:p w:rsidR="00000000" w:rsidRDefault="000E6A5C">
      <w:pPr>
        <w:pStyle w:val="ae"/>
      </w:pPr>
      <w:bookmarkStart w:id="108" w:name="sub_2828"/>
      <w:bookmarkEnd w:id="107"/>
      <w:r>
        <w:rPr>
          <w:vertAlign w:val="superscript"/>
        </w:rPr>
        <w:t>29</w:t>
      </w:r>
      <w:r>
        <w:t xml:space="preserve"> </w:t>
      </w:r>
      <w:hyperlink r:id="rId97" w:history="1">
        <w:r>
          <w:rPr>
            <w:rStyle w:val="a4"/>
          </w:rPr>
          <w:t>Часть 4 статьи 99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109" w:name="sub_2929"/>
      <w:bookmarkEnd w:id="108"/>
      <w:r>
        <w:rPr>
          <w:vertAlign w:val="superscript"/>
        </w:rPr>
        <w:t>30</w:t>
      </w:r>
      <w:r>
        <w:t xml:space="preserve"> </w:t>
      </w:r>
      <w:hyperlink r:id="rId98" w:history="1">
        <w:r>
          <w:rPr>
            <w:rStyle w:val="a4"/>
          </w:rPr>
          <w:t>Абзац шестой подпункта 3.4.16</w:t>
        </w:r>
      </w:hyperlink>
      <w:r>
        <w:t xml:space="preserve"> Санитарно-эпидемиологических требований и правил.</w:t>
      </w:r>
    </w:p>
    <w:p w:rsidR="00000000" w:rsidRDefault="000E6A5C">
      <w:pPr>
        <w:pStyle w:val="ae"/>
      </w:pPr>
      <w:bookmarkStart w:id="110" w:name="sub_3030"/>
      <w:bookmarkEnd w:id="109"/>
      <w:r>
        <w:rPr>
          <w:vertAlign w:val="superscript"/>
        </w:rPr>
        <w:t>31</w:t>
      </w:r>
      <w:r>
        <w:t xml:space="preserve"> </w:t>
      </w:r>
      <w:hyperlink r:id="rId99" w:history="1">
        <w:r>
          <w:rPr>
            <w:rStyle w:val="a4"/>
          </w:rPr>
          <w:t>Абзацы первый</w:t>
        </w:r>
      </w:hyperlink>
      <w:r>
        <w:t xml:space="preserve"> и </w:t>
      </w:r>
      <w:hyperlink r:id="rId100" w:history="1">
        <w:r>
          <w:rPr>
            <w:rStyle w:val="a4"/>
          </w:rPr>
          <w:t>второй подпункта 3.4.14</w:t>
        </w:r>
      </w:hyperlink>
      <w:r>
        <w:t xml:space="preserve"> Санитарно-эпидемиологических требований и правил.</w:t>
      </w:r>
    </w:p>
    <w:p w:rsidR="00000000" w:rsidRDefault="000E6A5C">
      <w:pPr>
        <w:pStyle w:val="ae"/>
      </w:pPr>
      <w:bookmarkStart w:id="111" w:name="sub_3131"/>
      <w:bookmarkEnd w:id="110"/>
      <w:r>
        <w:rPr>
          <w:vertAlign w:val="superscript"/>
        </w:rPr>
        <w:t>32</w:t>
      </w:r>
      <w:r>
        <w:t xml:space="preserve"> </w:t>
      </w:r>
      <w:hyperlink r:id="rId101" w:history="1">
        <w:r>
          <w:rPr>
            <w:rStyle w:val="a4"/>
          </w:rPr>
          <w:t>Таблица 6.6</w:t>
        </w:r>
      </w:hyperlink>
      <w:r>
        <w:t xml:space="preserve"> Гигиенических нормативов.</w:t>
      </w:r>
    </w:p>
    <w:p w:rsidR="00000000" w:rsidRDefault="000E6A5C">
      <w:pPr>
        <w:pStyle w:val="ae"/>
      </w:pPr>
      <w:bookmarkStart w:id="112" w:name="sub_3232"/>
      <w:bookmarkEnd w:id="111"/>
      <w:r>
        <w:rPr>
          <w:vertAlign w:val="superscript"/>
        </w:rPr>
        <w:t>33</w:t>
      </w:r>
      <w:r>
        <w:t xml:space="preserve"> </w:t>
      </w:r>
      <w:hyperlink r:id="rId102" w:history="1">
        <w:r>
          <w:rPr>
            <w:rStyle w:val="a4"/>
          </w:rPr>
          <w:t>Часть 1 статьи 58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113" w:name="sub_333333"/>
      <w:bookmarkEnd w:id="112"/>
      <w:r>
        <w:rPr>
          <w:vertAlign w:val="superscript"/>
        </w:rPr>
        <w:t>34</w:t>
      </w:r>
      <w:r>
        <w:t xml:space="preserve"> </w:t>
      </w:r>
      <w:hyperlink r:id="rId103" w:history="1">
        <w:r>
          <w:rPr>
            <w:rStyle w:val="a4"/>
          </w:rPr>
          <w:t>Пункт 10 части 3 статьи 28</w:t>
        </w:r>
      </w:hyperlink>
      <w:r>
        <w:t xml:space="preserve"> Федерального закона </w:t>
      </w:r>
      <w:r w:rsidR="00264822">
        <w:t>№</w:t>
      </w:r>
      <w:r>
        <w:t xml:space="preserve"> 273-ФЗ ("Собрание законодательства Российской Федерации",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114" w:name="sub_3434"/>
      <w:bookmarkEnd w:id="113"/>
      <w:r>
        <w:rPr>
          <w:vertAlign w:val="superscript"/>
        </w:rPr>
        <w:t>35</w:t>
      </w:r>
      <w:r>
        <w:t xml:space="preserve"> </w:t>
      </w:r>
      <w:hyperlink r:id="rId104" w:history="1">
        <w:r>
          <w:rPr>
            <w:rStyle w:val="a4"/>
          </w:rPr>
          <w:t>Часть 3 статьи 59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115" w:name="sub_3535"/>
      <w:bookmarkEnd w:id="114"/>
      <w:r>
        <w:rPr>
          <w:vertAlign w:val="superscript"/>
        </w:rPr>
        <w:t>36</w:t>
      </w:r>
      <w:r>
        <w:t xml:space="preserve"> </w:t>
      </w:r>
      <w:hyperlink r:id="rId105" w:history="1">
        <w:r>
          <w:rPr>
            <w:rStyle w:val="a4"/>
          </w:rPr>
          <w:t>Часть 8 статьи 58</w:t>
        </w:r>
      </w:hyperlink>
      <w:r>
        <w:t xml:space="preserve"> Федерального закона </w:t>
      </w:r>
      <w:r w:rsidR="00264822">
        <w:t>№</w:t>
      </w:r>
      <w:r>
        <w:t> 273-ФЗ (Собрание законо</w:t>
      </w:r>
      <w:r>
        <w:t xml:space="preserve">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116" w:name="sub_3636"/>
      <w:bookmarkEnd w:id="115"/>
      <w:r>
        <w:rPr>
          <w:vertAlign w:val="superscript"/>
        </w:rPr>
        <w:t>37</w:t>
      </w:r>
      <w:r>
        <w:t xml:space="preserve"> </w:t>
      </w:r>
      <w:hyperlink r:id="rId106" w:history="1">
        <w:r>
          <w:rPr>
            <w:rStyle w:val="a4"/>
          </w:rPr>
          <w:t>Часть 4 статьи 60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</w:t>
      </w:r>
      <w:r>
        <w:t>7598).</w:t>
      </w:r>
    </w:p>
    <w:p w:rsidR="00000000" w:rsidRDefault="000E6A5C">
      <w:pPr>
        <w:pStyle w:val="ae"/>
      </w:pPr>
      <w:bookmarkStart w:id="117" w:name="sub_3737"/>
      <w:bookmarkEnd w:id="116"/>
      <w:r>
        <w:rPr>
          <w:vertAlign w:val="superscript"/>
        </w:rPr>
        <w:t>38</w:t>
      </w:r>
      <w:r>
        <w:t xml:space="preserve"> </w:t>
      </w:r>
      <w:hyperlink r:id="rId107" w:history="1">
        <w:r>
          <w:rPr>
            <w:rStyle w:val="a4"/>
          </w:rPr>
          <w:t>Часть 3 статьи 60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118" w:name="sub_3838"/>
      <w:bookmarkEnd w:id="117"/>
      <w:r>
        <w:rPr>
          <w:vertAlign w:val="superscript"/>
        </w:rPr>
        <w:t>39</w:t>
      </w:r>
      <w:r>
        <w:t xml:space="preserve"> </w:t>
      </w:r>
      <w:hyperlink r:id="rId108" w:history="1">
        <w:r>
          <w:rPr>
            <w:rStyle w:val="a4"/>
          </w:rPr>
          <w:t>Часть 12 статьи 60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119" w:name="sub_3939"/>
      <w:bookmarkEnd w:id="118"/>
      <w:r>
        <w:rPr>
          <w:vertAlign w:val="superscript"/>
        </w:rPr>
        <w:t>40</w:t>
      </w:r>
      <w:r>
        <w:t xml:space="preserve"> </w:t>
      </w:r>
      <w:hyperlink r:id="rId109" w:history="1">
        <w:r>
          <w:rPr>
            <w:rStyle w:val="a4"/>
          </w:rPr>
          <w:t>Часть</w:t>
        </w:r>
        <w:r>
          <w:rPr>
            <w:rStyle w:val="a4"/>
          </w:rPr>
          <w:t xml:space="preserve"> 7 статьи 59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120" w:name="sub_4040"/>
      <w:bookmarkEnd w:id="119"/>
      <w:r>
        <w:rPr>
          <w:vertAlign w:val="superscript"/>
        </w:rPr>
        <w:t>41</w:t>
      </w:r>
      <w:r>
        <w:t xml:space="preserve"> </w:t>
      </w:r>
      <w:hyperlink r:id="rId110" w:history="1">
        <w:r>
          <w:rPr>
            <w:rStyle w:val="a4"/>
          </w:rPr>
          <w:t>Часть 5 статьи 59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 xml:space="preserve"> 53, ст. 7598; 2019, </w:t>
      </w:r>
      <w:r w:rsidR="00264822">
        <w:t>№</w:t>
      </w:r>
      <w:r>
        <w:t> 30, ст. 4134).</w:t>
      </w:r>
    </w:p>
    <w:p w:rsidR="00000000" w:rsidRDefault="000E6A5C">
      <w:pPr>
        <w:pStyle w:val="ae"/>
      </w:pPr>
      <w:bookmarkStart w:id="121" w:name="sub_4141"/>
      <w:bookmarkEnd w:id="120"/>
      <w:r>
        <w:rPr>
          <w:vertAlign w:val="superscript"/>
        </w:rPr>
        <w:t>42</w:t>
      </w:r>
      <w:r>
        <w:t xml:space="preserve"> </w:t>
      </w:r>
      <w:hyperlink r:id="rId111" w:history="1">
        <w:r>
          <w:rPr>
            <w:rStyle w:val="a4"/>
          </w:rPr>
          <w:t>Часть 3 статьи 17</w:t>
        </w:r>
      </w:hyperlink>
      <w:r>
        <w:t xml:space="preserve"> Федерального закона </w:t>
      </w:r>
      <w:r w:rsidR="00264822">
        <w:t>№</w:t>
      </w:r>
      <w:r>
        <w:t> 273-</w:t>
      </w:r>
      <w:r>
        <w:t xml:space="preserve">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122" w:name="sub_4242"/>
      <w:bookmarkEnd w:id="121"/>
      <w:r>
        <w:rPr>
          <w:vertAlign w:val="superscript"/>
        </w:rPr>
        <w:t>43</w:t>
      </w:r>
      <w:r>
        <w:t xml:space="preserve"> </w:t>
      </w:r>
      <w:hyperlink r:id="rId112" w:history="1">
        <w:r>
          <w:rPr>
            <w:rStyle w:val="a4"/>
          </w:rPr>
          <w:t>Пункты 16</w:t>
        </w:r>
      </w:hyperlink>
      <w:r>
        <w:t xml:space="preserve"> и </w:t>
      </w:r>
      <w:hyperlink r:id="rId113" w:history="1">
        <w:r>
          <w:rPr>
            <w:rStyle w:val="a4"/>
          </w:rPr>
          <w:t>20</w:t>
        </w:r>
      </w:hyperlink>
      <w:r>
        <w:t xml:space="preserve"> Порядка прове</w:t>
      </w:r>
      <w:r>
        <w:t xml:space="preserve">дения государственной итоговой аттестации по образовательным программам основного общего образования, утвержденного </w:t>
      </w:r>
      <w:hyperlink r:id="rId114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и Федеральной службы </w:t>
      </w:r>
      <w:r>
        <w:t xml:space="preserve">по надзору в сфере образования и науки от 7 ноября 2018 г. </w:t>
      </w:r>
      <w:r w:rsidR="00264822">
        <w:t>№</w:t>
      </w:r>
      <w:r>
        <w:t xml:space="preserve"> 189/1513 (зарегистрирован Министерством юстиции Российской Федерации 10 декабря 2018 г., регистрационный </w:t>
      </w:r>
      <w:r w:rsidR="00264822">
        <w:t>№</w:t>
      </w:r>
      <w:r>
        <w:t> 52953) (далее - Порядок ГИА-</w:t>
      </w:r>
      <w:r>
        <w:lastRenderedPageBreak/>
        <w:t>9).</w:t>
      </w:r>
    </w:p>
    <w:p w:rsidR="00000000" w:rsidRDefault="000E6A5C">
      <w:pPr>
        <w:pStyle w:val="ae"/>
      </w:pPr>
      <w:bookmarkStart w:id="123" w:name="sub_4343"/>
      <w:bookmarkEnd w:id="122"/>
      <w:r>
        <w:rPr>
          <w:vertAlign w:val="superscript"/>
        </w:rPr>
        <w:t>44</w:t>
      </w:r>
      <w:r>
        <w:t xml:space="preserve"> </w:t>
      </w:r>
      <w:hyperlink r:id="rId115" w:history="1">
        <w:r>
          <w:rPr>
            <w:rStyle w:val="a4"/>
          </w:rPr>
          <w:t>Пункт 12</w:t>
        </w:r>
      </w:hyperlink>
      <w:r>
        <w:t xml:space="preserve"> Порядка ГИА-9.</w:t>
      </w:r>
    </w:p>
    <w:p w:rsidR="00000000" w:rsidRDefault="000E6A5C">
      <w:pPr>
        <w:pStyle w:val="ae"/>
      </w:pPr>
      <w:bookmarkStart w:id="124" w:name="sub_444444"/>
      <w:bookmarkEnd w:id="123"/>
      <w:r>
        <w:rPr>
          <w:vertAlign w:val="superscript"/>
        </w:rPr>
        <w:t>45</w:t>
      </w:r>
      <w:r>
        <w:t xml:space="preserve"> </w:t>
      </w:r>
      <w:hyperlink r:id="rId116" w:history="1">
        <w:r>
          <w:rPr>
            <w:rStyle w:val="a4"/>
          </w:rPr>
          <w:t>Пункты 19</w:t>
        </w:r>
      </w:hyperlink>
      <w:r>
        <w:t xml:space="preserve"> и </w:t>
      </w:r>
      <w:hyperlink r:id="rId117" w:history="1">
        <w:r>
          <w:rPr>
            <w:rStyle w:val="a4"/>
          </w:rPr>
          <w:t>29</w:t>
        </w:r>
      </w:hyperlink>
      <w:r>
        <w:t xml:space="preserve"> Порядка проведения государственн</w:t>
      </w:r>
      <w:r>
        <w:t xml:space="preserve">ой итоговой аттестации по образовательным программам среднего общего образования, утвержденного </w:t>
      </w:r>
      <w:hyperlink r:id="rId118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и Федеральной службы по надзору в сфере о</w:t>
      </w:r>
      <w:r>
        <w:t xml:space="preserve">бразования и науки от 7 ноября 2018 г. </w:t>
      </w:r>
      <w:r w:rsidR="00264822">
        <w:t>№</w:t>
      </w:r>
      <w:r>
        <w:t xml:space="preserve"> 190/1512 (зарегистрирован Министерством юстиции Российской Федерации 10 декабря 2018 г., регистрационный </w:t>
      </w:r>
      <w:r w:rsidR="00264822">
        <w:t>№</w:t>
      </w:r>
      <w:r>
        <w:t> 52952) (далее - Порядок ГИА-11).</w:t>
      </w:r>
    </w:p>
    <w:p w:rsidR="00000000" w:rsidRDefault="000E6A5C">
      <w:pPr>
        <w:pStyle w:val="ae"/>
      </w:pPr>
      <w:bookmarkStart w:id="125" w:name="sub_4545"/>
      <w:bookmarkEnd w:id="124"/>
      <w:r>
        <w:rPr>
          <w:vertAlign w:val="superscript"/>
        </w:rPr>
        <w:t>46</w:t>
      </w:r>
      <w:r>
        <w:t xml:space="preserve"> </w:t>
      </w:r>
      <w:hyperlink r:id="rId119" w:history="1">
        <w:r>
          <w:rPr>
            <w:rStyle w:val="a4"/>
          </w:rPr>
          <w:t>Пункт 11</w:t>
        </w:r>
      </w:hyperlink>
      <w:r>
        <w:t xml:space="preserve"> Порядка ГИА-11.</w:t>
      </w:r>
    </w:p>
    <w:p w:rsidR="00000000" w:rsidRDefault="000E6A5C">
      <w:pPr>
        <w:pStyle w:val="ae"/>
      </w:pPr>
      <w:bookmarkStart w:id="126" w:name="sub_4646"/>
      <w:bookmarkEnd w:id="125"/>
      <w:r>
        <w:rPr>
          <w:vertAlign w:val="superscript"/>
        </w:rPr>
        <w:t>47</w:t>
      </w:r>
      <w:r>
        <w:t xml:space="preserve"> </w:t>
      </w:r>
      <w:hyperlink r:id="rId120" w:history="1">
        <w:r>
          <w:rPr>
            <w:rStyle w:val="a4"/>
          </w:rPr>
          <w:t>Часть 5 статьи 66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127" w:name="sub_4747"/>
      <w:bookmarkEnd w:id="126"/>
      <w:r>
        <w:rPr>
          <w:vertAlign w:val="superscript"/>
        </w:rPr>
        <w:t>48</w:t>
      </w:r>
      <w:r>
        <w:t xml:space="preserve"> </w:t>
      </w:r>
      <w:hyperlink r:id="rId121" w:history="1">
        <w:r>
          <w:rPr>
            <w:rStyle w:val="a4"/>
          </w:rPr>
          <w:t>Часть 10 статьи 58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128" w:name="sub_4848"/>
      <w:bookmarkEnd w:id="127"/>
      <w:r>
        <w:rPr>
          <w:vertAlign w:val="superscript"/>
        </w:rPr>
        <w:t>49</w:t>
      </w:r>
      <w:r>
        <w:t xml:space="preserve"> </w:t>
      </w:r>
      <w:hyperlink r:id="rId122" w:history="1">
        <w:r>
          <w:rPr>
            <w:rStyle w:val="a4"/>
          </w:rPr>
          <w:t>Приказ</w:t>
        </w:r>
      </w:hyperlink>
      <w:r>
        <w:t xml:space="preserve"> Министерства науки и высшего образования Российской Федерации и Министерства просвещения Российской Федерации от 30 июля 2020 г. </w:t>
      </w:r>
      <w:r w:rsidR="00264822">
        <w:t>№</w:t>
      </w:r>
      <w:r>
        <w:t> 845/369 "Об утверждении Порядка зачета организацией, осуществляющей образовательную деятельнос</w:t>
      </w:r>
      <w:r>
        <w:t>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 (зарегистрирован Министерством юстиции Российской Фе</w:t>
      </w:r>
      <w:r>
        <w:t xml:space="preserve">дерации 28 августа 2020 г., регистрационный </w:t>
      </w:r>
      <w:r w:rsidR="00264822">
        <w:t>№</w:t>
      </w:r>
      <w:r>
        <w:t> 59557).</w:t>
      </w:r>
    </w:p>
    <w:p w:rsidR="00000000" w:rsidRDefault="000E6A5C">
      <w:pPr>
        <w:pStyle w:val="ae"/>
      </w:pPr>
      <w:bookmarkStart w:id="129" w:name="sub_4949"/>
      <w:bookmarkEnd w:id="128"/>
      <w:r>
        <w:rPr>
          <w:vertAlign w:val="superscript"/>
        </w:rPr>
        <w:t>50</w:t>
      </w:r>
      <w:r>
        <w:t xml:space="preserve"> </w:t>
      </w:r>
      <w:hyperlink r:id="rId123" w:history="1">
        <w:r>
          <w:rPr>
            <w:rStyle w:val="a4"/>
          </w:rPr>
          <w:t>Часть 1 статьи 79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</w:t>
      </w:r>
      <w:r>
        <w:t>98).</w:t>
      </w:r>
    </w:p>
    <w:p w:rsidR="00000000" w:rsidRDefault="000E6A5C">
      <w:pPr>
        <w:pStyle w:val="ae"/>
      </w:pPr>
      <w:bookmarkStart w:id="130" w:name="sub_5050"/>
      <w:bookmarkEnd w:id="129"/>
      <w:r>
        <w:rPr>
          <w:vertAlign w:val="superscript"/>
        </w:rPr>
        <w:t>51</w:t>
      </w:r>
      <w:r>
        <w:t xml:space="preserve"> </w:t>
      </w:r>
      <w:hyperlink r:id="rId124" w:history="1">
        <w:r>
          <w:rPr>
            <w:rStyle w:val="a4"/>
          </w:rPr>
          <w:t>Часть 3 статьи 79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131" w:name="sub_5151"/>
      <w:bookmarkEnd w:id="130"/>
      <w:r>
        <w:rPr>
          <w:vertAlign w:val="superscript"/>
        </w:rPr>
        <w:t>52</w:t>
      </w:r>
      <w:r>
        <w:t xml:space="preserve"> </w:t>
      </w:r>
      <w:hyperlink r:id="rId125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9 ноября 2015 г. </w:t>
      </w:r>
      <w:r w:rsidR="00264822">
        <w:t>№</w:t>
      </w:r>
      <w:r>
        <w:t> 1309 "Об утверждении Порядка обеспечения условий доступности для инвалидов объектов и предоставляемых услуг в сфере образования, а так</w:t>
      </w:r>
      <w:r>
        <w:t xml:space="preserve">же оказания им при этом необходимой помощи" (зарегистрирован Министерством юстиции Российской Федерации 8 декабря 2015 г., регистрационный </w:t>
      </w:r>
      <w:r w:rsidR="00264822">
        <w:t>№</w:t>
      </w:r>
      <w:r>
        <w:t xml:space="preserve"> 40000) с изменением, внесенным </w:t>
      </w:r>
      <w:hyperlink r:id="rId126" w:history="1">
        <w:r>
          <w:rPr>
            <w:rStyle w:val="a4"/>
          </w:rPr>
          <w:t>приказом</w:t>
        </w:r>
      </w:hyperlink>
      <w:r>
        <w:t xml:space="preserve"> Министерств</w:t>
      </w:r>
      <w:r>
        <w:t xml:space="preserve">а образования и науки Российской Федерации от 18 августа 2016 г. </w:t>
      </w:r>
      <w:r w:rsidR="00264822">
        <w:t>№</w:t>
      </w:r>
      <w:r>
        <w:t xml:space="preserve"> 1065 (зарегистрирован Министерством юстиции Российской Федерации 1 сентября 2016 г., регистрационный </w:t>
      </w:r>
      <w:r w:rsidR="00264822">
        <w:t>№</w:t>
      </w:r>
      <w:r>
        <w:t> 43524).</w:t>
      </w:r>
    </w:p>
    <w:p w:rsidR="00000000" w:rsidRDefault="000E6A5C">
      <w:pPr>
        <w:pStyle w:val="ae"/>
      </w:pPr>
      <w:bookmarkStart w:id="132" w:name="sub_5252"/>
      <w:bookmarkEnd w:id="131"/>
      <w:r>
        <w:rPr>
          <w:vertAlign w:val="superscript"/>
        </w:rPr>
        <w:t>53</w:t>
      </w:r>
      <w:r>
        <w:t xml:space="preserve"> </w:t>
      </w:r>
      <w:hyperlink r:id="rId127" w:history="1">
        <w:r>
          <w:rPr>
            <w:rStyle w:val="a4"/>
          </w:rPr>
          <w:t>Абзацы шестой-шестнадцатый подпункта 3.4.14</w:t>
        </w:r>
      </w:hyperlink>
      <w:r>
        <w:t xml:space="preserve"> Санитарно-эпидемиологических требований и правил.</w:t>
      </w:r>
    </w:p>
    <w:p w:rsidR="00000000" w:rsidRDefault="000E6A5C">
      <w:pPr>
        <w:pStyle w:val="ae"/>
      </w:pPr>
      <w:bookmarkStart w:id="133" w:name="sub_5353"/>
      <w:bookmarkEnd w:id="132"/>
      <w:r>
        <w:rPr>
          <w:vertAlign w:val="superscript"/>
        </w:rPr>
        <w:t>54</w:t>
      </w:r>
      <w:r>
        <w:t xml:space="preserve"> </w:t>
      </w:r>
      <w:hyperlink r:id="rId128" w:history="1">
        <w:r>
          <w:rPr>
            <w:rStyle w:val="a4"/>
          </w:rPr>
          <w:t>Абзац семнадцат</w:t>
        </w:r>
        <w:r>
          <w:rPr>
            <w:rStyle w:val="a4"/>
          </w:rPr>
          <w:t>ый подпункта 3.4.14</w:t>
        </w:r>
      </w:hyperlink>
      <w:r>
        <w:t xml:space="preserve"> Санитарно-эпидемиологических требований и правил.</w:t>
      </w:r>
    </w:p>
    <w:p w:rsidR="00000000" w:rsidRDefault="000E6A5C">
      <w:pPr>
        <w:pStyle w:val="ae"/>
      </w:pPr>
      <w:bookmarkStart w:id="134" w:name="sub_5454"/>
      <w:bookmarkEnd w:id="133"/>
      <w:r>
        <w:rPr>
          <w:vertAlign w:val="superscript"/>
        </w:rPr>
        <w:t>55</w:t>
      </w:r>
      <w:r>
        <w:t xml:space="preserve"> </w:t>
      </w:r>
      <w:hyperlink r:id="rId129" w:history="1">
        <w:r>
          <w:rPr>
            <w:rStyle w:val="a4"/>
          </w:rPr>
          <w:t>Пункт 1 части 5 статьи 5</w:t>
        </w:r>
      </w:hyperlink>
      <w:r>
        <w:t xml:space="preserve"> Федерального закона (Собрание законодательства Российской Федерации, 20</w:t>
      </w:r>
      <w:r>
        <w:t xml:space="preserve">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135" w:name="sub_555555"/>
      <w:bookmarkEnd w:id="134"/>
      <w:r>
        <w:rPr>
          <w:vertAlign w:val="superscript"/>
        </w:rPr>
        <w:t>56</w:t>
      </w:r>
      <w:r>
        <w:t xml:space="preserve"> </w:t>
      </w:r>
      <w:hyperlink r:id="rId130" w:history="1">
        <w:r>
          <w:rPr>
            <w:rStyle w:val="a4"/>
          </w:rPr>
          <w:t>Часть 5 статьи 41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p w:rsidR="00000000" w:rsidRDefault="000E6A5C">
      <w:pPr>
        <w:pStyle w:val="ae"/>
      </w:pPr>
      <w:bookmarkStart w:id="136" w:name="sub_5656"/>
      <w:bookmarkEnd w:id="135"/>
      <w:r>
        <w:rPr>
          <w:vertAlign w:val="superscript"/>
        </w:rPr>
        <w:t>57</w:t>
      </w:r>
      <w:r>
        <w:t xml:space="preserve"> </w:t>
      </w:r>
      <w:hyperlink r:id="rId131" w:history="1">
        <w:r>
          <w:rPr>
            <w:rStyle w:val="a4"/>
          </w:rPr>
          <w:t>Часть 6 статьи 41</w:t>
        </w:r>
      </w:hyperlink>
      <w:r>
        <w:t xml:space="preserve"> Федерального закона </w:t>
      </w:r>
      <w:r w:rsidR="00264822">
        <w:t>№</w:t>
      </w:r>
      <w:r>
        <w:t xml:space="preserve"> 273-ФЗ (Собрание законодательства Российской Федерации, 2012, </w:t>
      </w:r>
      <w:r w:rsidR="00264822">
        <w:t>№</w:t>
      </w:r>
      <w:r>
        <w:t> 53, ст. 7598).</w:t>
      </w:r>
    </w:p>
    <w:bookmarkEnd w:id="136"/>
    <w:p w:rsidR="000E6A5C" w:rsidRDefault="000E6A5C"/>
    <w:sectPr w:rsidR="000E6A5C" w:rsidSect="00166A16">
      <w:footerReference w:type="default" r:id="rId132"/>
      <w:pgSz w:w="11900" w:h="16800"/>
      <w:pgMar w:top="851" w:right="800" w:bottom="993" w:left="800" w:header="720" w:footer="4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A5C" w:rsidRDefault="000E6A5C">
      <w:r>
        <w:separator/>
      </w:r>
    </w:p>
  </w:endnote>
  <w:endnote w:type="continuationSeparator" w:id="0">
    <w:p w:rsidR="000E6A5C" w:rsidRDefault="000E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75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</w:tblGrid>
    <w:tr w:rsidR="00166A16" w:rsidTr="00166A1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jc w:val="right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166A16" w:rsidRDefault="00166A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A5C" w:rsidRDefault="000E6A5C">
      <w:r>
        <w:separator/>
      </w:r>
    </w:p>
  </w:footnote>
  <w:footnote w:type="continuationSeparator" w:id="0">
    <w:p w:rsidR="000E6A5C" w:rsidRDefault="000E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16"/>
    <w:rsid w:val="000E6A5C"/>
    <w:rsid w:val="00166A16"/>
    <w:rsid w:val="0026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0BD64"/>
  <w14:defaultImageDpi w14:val="0"/>
  <w15:docId w15:val="{4D075907-79BC-4BA2-B2D8-AF29A46B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406393151/1001" TargetMode="External"/><Relationship Id="rId117" Type="http://schemas.openxmlformats.org/officeDocument/2006/relationships/hyperlink" Target="http://ivo.garant.ru/document/redirect/72125224/1029" TargetMode="External"/><Relationship Id="rId21" Type="http://schemas.openxmlformats.org/officeDocument/2006/relationships/hyperlink" Target="http://ivo.garant.ru/document/redirect/5632903/0" TargetMode="External"/><Relationship Id="rId42" Type="http://schemas.openxmlformats.org/officeDocument/2006/relationships/hyperlink" Target="http://ivo.garant.ru/document/redirect/403736984/1001" TargetMode="External"/><Relationship Id="rId47" Type="http://schemas.openxmlformats.org/officeDocument/2006/relationships/hyperlink" Target="http://ivo.garant.ru/document/redirect/76800151/1037" TargetMode="External"/><Relationship Id="rId63" Type="http://schemas.openxmlformats.org/officeDocument/2006/relationships/hyperlink" Target="http://ivo.garant.ru/document/redirect/75093644/0" TargetMode="External"/><Relationship Id="rId68" Type="http://schemas.openxmlformats.org/officeDocument/2006/relationships/hyperlink" Target="http://ivo.garant.ru/document/redirect/70291362/1261" TargetMode="External"/><Relationship Id="rId84" Type="http://schemas.openxmlformats.org/officeDocument/2006/relationships/hyperlink" Target="http://ivo.garant.ru/document/redirect/70291362/108181" TargetMode="External"/><Relationship Id="rId89" Type="http://schemas.openxmlformats.org/officeDocument/2006/relationships/hyperlink" Target="http://ivo.garant.ru/document/redirect/70291362/108182" TargetMode="External"/><Relationship Id="rId112" Type="http://schemas.openxmlformats.org/officeDocument/2006/relationships/hyperlink" Target="http://ivo.garant.ru/document/redirect/72125228/1016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ivo.garant.ru/document/redirect/5632903/0" TargetMode="External"/><Relationship Id="rId107" Type="http://schemas.openxmlformats.org/officeDocument/2006/relationships/hyperlink" Target="http://ivo.garant.ru/document/redirect/70291362/108720" TargetMode="External"/><Relationship Id="rId11" Type="http://schemas.openxmlformats.org/officeDocument/2006/relationships/hyperlink" Target="http://ivo.garant.ru/document/redirect/72003700/0" TargetMode="External"/><Relationship Id="rId32" Type="http://schemas.openxmlformats.org/officeDocument/2006/relationships/hyperlink" Target="http://ivo.garant.ru/document/redirect/5632903/0" TargetMode="External"/><Relationship Id="rId37" Type="http://schemas.openxmlformats.org/officeDocument/2006/relationships/hyperlink" Target="http://ivo.garant.ru/document/redirect/400274954/1606" TargetMode="External"/><Relationship Id="rId53" Type="http://schemas.openxmlformats.org/officeDocument/2006/relationships/hyperlink" Target="http://ivo.garant.ru/document/redirect/70291362/108216" TargetMode="External"/><Relationship Id="rId58" Type="http://schemas.openxmlformats.org/officeDocument/2006/relationships/hyperlink" Target="http://ivo.garant.ru/document/redirect/70291362/108530" TargetMode="External"/><Relationship Id="rId74" Type="http://schemas.openxmlformats.org/officeDocument/2006/relationships/hyperlink" Target="http://ivo.garant.ru/document/redirect/70291362/108773" TargetMode="External"/><Relationship Id="rId79" Type="http://schemas.openxmlformats.org/officeDocument/2006/relationships/hyperlink" Target="http://ivo.garant.ru/document/redirect/70291362/1264" TargetMode="External"/><Relationship Id="rId102" Type="http://schemas.openxmlformats.org/officeDocument/2006/relationships/hyperlink" Target="http://ivo.garant.ru/document/redirect/70291362/108679" TargetMode="External"/><Relationship Id="rId123" Type="http://schemas.openxmlformats.org/officeDocument/2006/relationships/hyperlink" Target="http://ivo.garant.ru/document/redirect/70291362/108903" TargetMode="External"/><Relationship Id="rId128" Type="http://schemas.openxmlformats.org/officeDocument/2006/relationships/hyperlink" Target="http://ivo.garant.ru/document/redirect/75093644/134141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70291362/108193" TargetMode="External"/><Relationship Id="rId95" Type="http://schemas.openxmlformats.org/officeDocument/2006/relationships/hyperlink" Target="http://ivo.garant.ru/document/redirect/75093644/13416" TargetMode="External"/><Relationship Id="rId14" Type="http://schemas.openxmlformats.org/officeDocument/2006/relationships/hyperlink" Target="http://ivo.garant.ru/document/redirect/70291362/1041" TargetMode="External"/><Relationship Id="rId22" Type="http://schemas.openxmlformats.org/officeDocument/2006/relationships/hyperlink" Target="http://ivo.garant.ru/document/redirect/76814591/1313" TargetMode="External"/><Relationship Id="rId27" Type="http://schemas.openxmlformats.org/officeDocument/2006/relationships/hyperlink" Target="http://ivo.garant.ru/document/redirect/76814591/1012" TargetMode="External"/><Relationship Id="rId30" Type="http://schemas.openxmlformats.org/officeDocument/2006/relationships/hyperlink" Target="http://ivo.garant.ru/document/redirect/75093644/1000" TargetMode="External"/><Relationship Id="rId35" Type="http://schemas.openxmlformats.org/officeDocument/2006/relationships/hyperlink" Target="http://ivo.garant.ru/document/redirect/400274954/0" TargetMode="External"/><Relationship Id="rId43" Type="http://schemas.openxmlformats.org/officeDocument/2006/relationships/hyperlink" Target="http://ivo.garant.ru/document/redirect/76800151/1029" TargetMode="External"/><Relationship Id="rId48" Type="http://schemas.openxmlformats.org/officeDocument/2006/relationships/hyperlink" Target="http://ivo.garant.ru/document/redirect/403736984/1005" TargetMode="External"/><Relationship Id="rId56" Type="http://schemas.openxmlformats.org/officeDocument/2006/relationships/hyperlink" Target="http://ivo.garant.ru/document/redirect/70291362/108758" TargetMode="External"/><Relationship Id="rId64" Type="http://schemas.openxmlformats.org/officeDocument/2006/relationships/hyperlink" Target="http://ivo.garant.ru/document/redirect/400274954/0" TargetMode="External"/><Relationship Id="rId69" Type="http://schemas.openxmlformats.org/officeDocument/2006/relationships/hyperlink" Target="http://ivo.garant.ru/document/redirect/70291362/1261" TargetMode="External"/><Relationship Id="rId77" Type="http://schemas.openxmlformats.org/officeDocument/2006/relationships/hyperlink" Target="http://ivo.garant.ru/document/redirect/70291362/1263" TargetMode="External"/><Relationship Id="rId100" Type="http://schemas.openxmlformats.org/officeDocument/2006/relationships/hyperlink" Target="http://ivo.garant.ru/document/redirect/75093644/134142" TargetMode="External"/><Relationship Id="rId105" Type="http://schemas.openxmlformats.org/officeDocument/2006/relationships/hyperlink" Target="http://ivo.garant.ru/document/redirect/70291362/108686" TargetMode="External"/><Relationship Id="rId113" Type="http://schemas.openxmlformats.org/officeDocument/2006/relationships/hyperlink" Target="http://ivo.garant.ru/document/redirect/72125228/1020" TargetMode="External"/><Relationship Id="rId118" Type="http://schemas.openxmlformats.org/officeDocument/2006/relationships/hyperlink" Target="http://ivo.garant.ru/document/redirect/72125224/0" TargetMode="External"/><Relationship Id="rId126" Type="http://schemas.openxmlformats.org/officeDocument/2006/relationships/hyperlink" Target="http://ivo.garant.ru/document/redirect/71481102/0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ivo.garant.ru/document/redirect/70291362/108190" TargetMode="External"/><Relationship Id="rId51" Type="http://schemas.openxmlformats.org/officeDocument/2006/relationships/hyperlink" Target="http://ivo.garant.ru/document/redirect/76814591/555556" TargetMode="External"/><Relationship Id="rId72" Type="http://schemas.openxmlformats.org/officeDocument/2006/relationships/hyperlink" Target="http://ivo.garant.ru/document/redirect/70291362/1262" TargetMode="External"/><Relationship Id="rId80" Type="http://schemas.openxmlformats.org/officeDocument/2006/relationships/hyperlink" Target="http://ivo.garant.ru/document/redirect/70291362/1264" TargetMode="External"/><Relationship Id="rId85" Type="http://schemas.openxmlformats.org/officeDocument/2006/relationships/hyperlink" Target="http://ivo.garant.ru/document/redirect/70291362/108017" TargetMode="External"/><Relationship Id="rId93" Type="http://schemas.openxmlformats.org/officeDocument/2006/relationships/hyperlink" Target="http://ivo.garant.ru/document/redirect/70291362/108776" TargetMode="External"/><Relationship Id="rId98" Type="http://schemas.openxmlformats.org/officeDocument/2006/relationships/hyperlink" Target="http://ivo.garant.ru/document/redirect/75093644/134166" TargetMode="External"/><Relationship Id="rId121" Type="http://schemas.openxmlformats.org/officeDocument/2006/relationships/hyperlink" Target="http://ivo.garant.ru/document/redirect/70291362/1086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5632903/0" TargetMode="External"/><Relationship Id="rId17" Type="http://schemas.openxmlformats.org/officeDocument/2006/relationships/hyperlink" Target="http://ivo.garant.ru/document/redirect/12115118/3" TargetMode="External"/><Relationship Id="rId25" Type="http://schemas.openxmlformats.org/officeDocument/2006/relationships/hyperlink" Target="http://ivo.garant.ru/document/redirect/400274954/0" TargetMode="External"/><Relationship Id="rId33" Type="http://schemas.openxmlformats.org/officeDocument/2006/relationships/hyperlink" Target="http://ivo.garant.ru/document/redirect/70291362/0" TargetMode="External"/><Relationship Id="rId38" Type="http://schemas.openxmlformats.org/officeDocument/2006/relationships/hyperlink" Target="http://ivo.garant.ru/document/redirect/400274954/1606" TargetMode="External"/><Relationship Id="rId46" Type="http://schemas.openxmlformats.org/officeDocument/2006/relationships/hyperlink" Target="http://ivo.garant.ru/document/redirect/403736984/1004" TargetMode="External"/><Relationship Id="rId59" Type="http://schemas.openxmlformats.org/officeDocument/2006/relationships/hyperlink" Target="http://ivo.garant.ru/document/redirect/70291362/108215" TargetMode="External"/><Relationship Id="rId67" Type="http://schemas.openxmlformats.org/officeDocument/2006/relationships/hyperlink" Target="http://ivo.garant.ru/document/redirect/70291362/1261" TargetMode="External"/><Relationship Id="rId103" Type="http://schemas.openxmlformats.org/officeDocument/2006/relationships/hyperlink" Target="http://ivo.garant.ru/document/redirect/70291362/108316" TargetMode="External"/><Relationship Id="rId108" Type="http://schemas.openxmlformats.org/officeDocument/2006/relationships/hyperlink" Target="http://ivo.garant.ru/document/redirect/70291362/108738" TargetMode="External"/><Relationship Id="rId116" Type="http://schemas.openxmlformats.org/officeDocument/2006/relationships/hyperlink" Target="http://ivo.garant.ru/document/redirect/72125224/1019" TargetMode="External"/><Relationship Id="rId124" Type="http://schemas.openxmlformats.org/officeDocument/2006/relationships/hyperlink" Target="http://ivo.garant.ru/document/redirect/70291362/108905" TargetMode="External"/><Relationship Id="rId129" Type="http://schemas.openxmlformats.org/officeDocument/2006/relationships/hyperlink" Target="http://ivo.garant.ru/document/redirect/70291362/10551" TargetMode="External"/><Relationship Id="rId20" Type="http://schemas.openxmlformats.org/officeDocument/2006/relationships/hyperlink" Target="http://ivo.garant.ru/document/redirect/76814591/1212" TargetMode="External"/><Relationship Id="rId41" Type="http://schemas.openxmlformats.org/officeDocument/2006/relationships/hyperlink" Target="http://ivo.garant.ru/document/redirect/71275174/100" TargetMode="External"/><Relationship Id="rId54" Type="http://schemas.openxmlformats.org/officeDocument/2006/relationships/hyperlink" Target="http://ivo.garant.ru/document/redirect/70291362/108215" TargetMode="External"/><Relationship Id="rId62" Type="http://schemas.openxmlformats.org/officeDocument/2006/relationships/hyperlink" Target="http://ivo.garant.ru/document/redirect/75093644/1000" TargetMode="External"/><Relationship Id="rId70" Type="http://schemas.openxmlformats.org/officeDocument/2006/relationships/hyperlink" Target="http://ivo.garant.ru/document/redirect/70291362/1262" TargetMode="External"/><Relationship Id="rId75" Type="http://schemas.openxmlformats.org/officeDocument/2006/relationships/hyperlink" Target="http://ivo.garant.ru/document/redirect/70291362/1263" TargetMode="External"/><Relationship Id="rId83" Type="http://schemas.openxmlformats.org/officeDocument/2006/relationships/hyperlink" Target="http://ivo.garant.ru/document/redirect/70291362/108185" TargetMode="External"/><Relationship Id="rId88" Type="http://schemas.openxmlformats.org/officeDocument/2006/relationships/hyperlink" Target="http://ivo.garant.ru/document/redirect/70291362/108198" TargetMode="External"/><Relationship Id="rId91" Type="http://schemas.openxmlformats.org/officeDocument/2006/relationships/hyperlink" Target="http://ivo.garant.ru/document/redirect/70291362/108195" TargetMode="External"/><Relationship Id="rId96" Type="http://schemas.openxmlformats.org/officeDocument/2006/relationships/hyperlink" Target="http://ivo.garant.ru/document/redirect/400274954/1606" TargetMode="External"/><Relationship Id="rId111" Type="http://schemas.openxmlformats.org/officeDocument/2006/relationships/hyperlink" Target="http://ivo.garant.ru/document/redirect/70291362/108214" TargetMode="External"/><Relationship Id="rId13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5632903/101" TargetMode="External"/><Relationship Id="rId23" Type="http://schemas.openxmlformats.org/officeDocument/2006/relationships/hyperlink" Target="http://ivo.garant.ru/document/redirect/76814591/11414" TargetMode="External"/><Relationship Id="rId28" Type="http://schemas.openxmlformats.org/officeDocument/2006/relationships/hyperlink" Target="http://ivo.garant.ru/document/redirect/407594236/1" TargetMode="External"/><Relationship Id="rId36" Type="http://schemas.openxmlformats.org/officeDocument/2006/relationships/hyperlink" Target="http://ivo.garant.ru/document/redirect/75093644/1000" TargetMode="External"/><Relationship Id="rId49" Type="http://schemas.openxmlformats.org/officeDocument/2006/relationships/hyperlink" Target="http://ivo.garant.ru/document/redirect/76800151/1038" TargetMode="External"/><Relationship Id="rId57" Type="http://schemas.openxmlformats.org/officeDocument/2006/relationships/hyperlink" Target="http://ivo.garant.ru/document/redirect/70291362/108759" TargetMode="External"/><Relationship Id="rId106" Type="http://schemas.openxmlformats.org/officeDocument/2006/relationships/hyperlink" Target="http://ivo.garant.ru/document/redirect/70291362/108721" TargetMode="External"/><Relationship Id="rId114" Type="http://schemas.openxmlformats.org/officeDocument/2006/relationships/hyperlink" Target="http://ivo.garant.ru/document/redirect/72125228/0" TargetMode="External"/><Relationship Id="rId119" Type="http://schemas.openxmlformats.org/officeDocument/2006/relationships/hyperlink" Target="http://ivo.garant.ru/document/redirect/72125224/1011" TargetMode="External"/><Relationship Id="rId127" Type="http://schemas.openxmlformats.org/officeDocument/2006/relationships/hyperlink" Target="http://ivo.garant.ru/document/redirect/75093644/134146" TargetMode="External"/><Relationship Id="rId10" Type="http://schemas.openxmlformats.org/officeDocument/2006/relationships/hyperlink" Target="http://ivo.garant.ru/document/redirect/72003700/1425" TargetMode="External"/><Relationship Id="rId31" Type="http://schemas.openxmlformats.org/officeDocument/2006/relationships/hyperlink" Target="http://ivo.garant.ru/document/redirect/400274954/0" TargetMode="External"/><Relationship Id="rId44" Type="http://schemas.openxmlformats.org/officeDocument/2006/relationships/hyperlink" Target="http://ivo.garant.ru/document/redirect/403736984/1003" TargetMode="External"/><Relationship Id="rId52" Type="http://schemas.openxmlformats.org/officeDocument/2006/relationships/hyperlink" Target="http://ivo.garant.ru/document/redirect/70291362/109039" TargetMode="External"/><Relationship Id="rId60" Type="http://schemas.openxmlformats.org/officeDocument/2006/relationships/hyperlink" Target="http://ivo.garant.ru/document/redirect/70291362/108396" TargetMode="External"/><Relationship Id="rId65" Type="http://schemas.openxmlformats.org/officeDocument/2006/relationships/hyperlink" Target="http://ivo.garant.ru/document/redirect/400274954/0" TargetMode="External"/><Relationship Id="rId73" Type="http://schemas.openxmlformats.org/officeDocument/2006/relationships/hyperlink" Target="http://ivo.garant.ru/document/redirect/70291362/108510" TargetMode="External"/><Relationship Id="rId78" Type="http://schemas.openxmlformats.org/officeDocument/2006/relationships/hyperlink" Target="http://ivo.garant.ru/document/redirect/70291362/1264" TargetMode="External"/><Relationship Id="rId81" Type="http://schemas.openxmlformats.org/officeDocument/2006/relationships/hyperlink" Target="http://ivo.garant.ru/document/redirect/70291362/12104" TargetMode="External"/><Relationship Id="rId86" Type="http://schemas.openxmlformats.org/officeDocument/2006/relationships/hyperlink" Target="http://ivo.garant.ru/document/redirect/70291362/108180" TargetMode="External"/><Relationship Id="rId94" Type="http://schemas.openxmlformats.org/officeDocument/2006/relationships/hyperlink" Target="http://ivo.garant.ru/document/redirect/75093644/12103" TargetMode="External"/><Relationship Id="rId99" Type="http://schemas.openxmlformats.org/officeDocument/2006/relationships/hyperlink" Target="http://ivo.garant.ru/document/redirect/75093644/13414" TargetMode="External"/><Relationship Id="rId101" Type="http://schemas.openxmlformats.org/officeDocument/2006/relationships/hyperlink" Target="http://ivo.garant.ru/document/redirect/400274954/1606" TargetMode="External"/><Relationship Id="rId122" Type="http://schemas.openxmlformats.org/officeDocument/2006/relationships/hyperlink" Target="http://ivo.garant.ru/document/redirect/74573172/0" TargetMode="External"/><Relationship Id="rId130" Type="http://schemas.openxmlformats.org/officeDocument/2006/relationships/hyperlink" Target="http://ivo.garant.ru/document/redirect/70291362/1084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003700/1001" TargetMode="External"/><Relationship Id="rId13" Type="http://schemas.openxmlformats.org/officeDocument/2006/relationships/hyperlink" Target="http://ivo.garant.ru/document/redirect/70291362/0" TargetMode="External"/><Relationship Id="rId18" Type="http://schemas.openxmlformats.org/officeDocument/2006/relationships/hyperlink" Target="http://ivo.garant.ru/document/redirect/406393151/1001" TargetMode="External"/><Relationship Id="rId39" Type="http://schemas.openxmlformats.org/officeDocument/2006/relationships/hyperlink" Target="http://ivo.garant.ru/document/redirect/70291362/0" TargetMode="External"/><Relationship Id="rId109" Type="http://schemas.openxmlformats.org/officeDocument/2006/relationships/hyperlink" Target="http://ivo.garant.ru/document/redirect/70291362/108696" TargetMode="External"/><Relationship Id="rId34" Type="http://schemas.openxmlformats.org/officeDocument/2006/relationships/hyperlink" Target="http://ivo.garant.ru/document/redirect/75093644/1000" TargetMode="External"/><Relationship Id="rId50" Type="http://schemas.openxmlformats.org/officeDocument/2006/relationships/hyperlink" Target="http://ivo.garant.ru/document/redirect/406393151/1002" TargetMode="External"/><Relationship Id="rId55" Type="http://schemas.openxmlformats.org/officeDocument/2006/relationships/hyperlink" Target="http://ivo.garant.ru/document/redirect/70291362/108756" TargetMode="External"/><Relationship Id="rId76" Type="http://schemas.openxmlformats.org/officeDocument/2006/relationships/hyperlink" Target="http://ivo.garant.ru/document/redirect/70291362/1263" TargetMode="External"/><Relationship Id="rId97" Type="http://schemas.openxmlformats.org/officeDocument/2006/relationships/hyperlink" Target="http://ivo.garant.ru/document/redirect/70291362/109186" TargetMode="External"/><Relationship Id="rId104" Type="http://schemas.openxmlformats.org/officeDocument/2006/relationships/hyperlink" Target="http://ivo.garant.ru/document/redirect/70291362/108692" TargetMode="External"/><Relationship Id="rId120" Type="http://schemas.openxmlformats.org/officeDocument/2006/relationships/hyperlink" Target="http://ivo.garant.ru/document/redirect/70291362/108774" TargetMode="External"/><Relationship Id="rId125" Type="http://schemas.openxmlformats.org/officeDocument/2006/relationships/hyperlink" Target="http://ivo.garant.ru/document/redirect/71275174/0" TargetMode="External"/><Relationship Id="rId7" Type="http://schemas.openxmlformats.org/officeDocument/2006/relationships/hyperlink" Target="http://ivo.garant.ru/document/redirect/400663548/0" TargetMode="External"/><Relationship Id="rId71" Type="http://schemas.openxmlformats.org/officeDocument/2006/relationships/hyperlink" Target="http://ivo.garant.ru/document/redirect/70291362/1262" TargetMode="External"/><Relationship Id="rId92" Type="http://schemas.openxmlformats.org/officeDocument/2006/relationships/hyperlink" Target="http://ivo.garant.ru/document/redirect/70291362/108196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6825007/1013" TargetMode="External"/><Relationship Id="rId24" Type="http://schemas.openxmlformats.org/officeDocument/2006/relationships/hyperlink" Target="http://ivo.garant.ru/document/redirect/75093644/1000" TargetMode="External"/><Relationship Id="rId40" Type="http://schemas.openxmlformats.org/officeDocument/2006/relationships/hyperlink" Target="http://ivo.garant.ru/document/redirect/70291362/108694" TargetMode="External"/><Relationship Id="rId45" Type="http://schemas.openxmlformats.org/officeDocument/2006/relationships/hyperlink" Target="http://ivo.garant.ru/document/redirect/76800151/1035" TargetMode="External"/><Relationship Id="rId66" Type="http://schemas.openxmlformats.org/officeDocument/2006/relationships/hyperlink" Target="http://ivo.garant.ru/document/redirect/70291362/108169" TargetMode="External"/><Relationship Id="rId87" Type="http://schemas.openxmlformats.org/officeDocument/2006/relationships/hyperlink" Target="http://ivo.garant.ru/document/redirect/70291362/108197" TargetMode="External"/><Relationship Id="rId110" Type="http://schemas.openxmlformats.org/officeDocument/2006/relationships/hyperlink" Target="http://ivo.garant.ru/document/redirect/70291362/108694" TargetMode="External"/><Relationship Id="rId115" Type="http://schemas.openxmlformats.org/officeDocument/2006/relationships/hyperlink" Target="http://ivo.garant.ru/document/redirect/72125228/1012" TargetMode="External"/><Relationship Id="rId131" Type="http://schemas.openxmlformats.org/officeDocument/2006/relationships/hyperlink" Target="http://ivo.garant.ru/document/redirect/70291362/108499" TargetMode="External"/><Relationship Id="rId61" Type="http://schemas.openxmlformats.org/officeDocument/2006/relationships/hyperlink" Target="http://ivo.garant.ru/document/redirect/70291362/108151" TargetMode="External"/><Relationship Id="rId82" Type="http://schemas.openxmlformats.org/officeDocument/2006/relationships/hyperlink" Target="http://ivo.garant.ru/document/redirect/70291362/12104" TargetMode="External"/><Relationship Id="rId19" Type="http://schemas.openxmlformats.org/officeDocument/2006/relationships/hyperlink" Target="http://ivo.garant.ru/document/redirect/76814591/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8505</Words>
  <Characters>48480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Station-5</cp:lastModifiedBy>
  <cp:revision>3</cp:revision>
  <dcterms:created xsi:type="dcterms:W3CDTF">2023-09-08T09:56:00Z</dcterms:created>
  <dcterms:modified xsi:type="dcterms:W3CDTF">2023-09-08T09:59:00Z</dcterms:modified>
</cp:coreProperties>
</file>