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84" w:rsidRPr="00BC1D84" w:rsidRDefault="00BC1D84" w:rsidP="00BC1D84">
      <w:pPr>
        <w:widowControl/>
        <w:spacing w:after="200" w:line="276" w:lineRule="auto"/>
        <w:jc w:val="center"/>
        <w:rPr>
          <w:rFonts w:ascii="Cambria" w:eastAsia="Times New Roman" w:hAnsi="Cambria" w:cs="Times New Roman"/>
          <w:color w:val="333333"/>
          <w:lang w:bidi="ar-SA"/>
        </w:rPr>
      </w:pPr>
      <w:r w:rsidRPr="00BC1D84">
        <w:rPr>
          <w:rFonts w:ascii="Cambria" w:eastAsia="Times New Roman" w:hAnsi="Cambria" w:cs="Times New Roman"/>
          <w:noProof/>
          <w:color w:val="333333"/>
          <w:lang w:bidi="ar-SA"/>
        </w:rPr>
        <w:drawing>
          <wp:inline distT="0" distB="0" distL="0" distR="0">
            <wp:extent cx="531495" cy="467995"/>
            <wp:effectExtent l="0" t="0" r="1905" b="8255"/>
            <wp:docPr id="2" name="Рисунок 2" descr="GERB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D84" w:rsidRPr="00BC1D84" w:rsidRDefault="00BC1D84" w:rsidP="00BC1D84">
      <w:pPr>
        <w:widowControl/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BC1D84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МУНИЦИПАЛЬНОЕ УЧРЕЖДЕНИЕ </w:t>
      </w:r>
    </w:p>
    <w:p w:rsidR="00BC1D84" w:rsidRPr="00BC1D84" w:rsidRDefault="00BC1D84" w:rsidP="00BC1D84">
      <w:pPr>
        <w:widowControl/>
        <w:pBdr>
          <w:bottom w:val="single" w:sz="12" w:space="1" w:color="auto"/>
        </w:pBdr>
        <w:jc w:val="center"/>
        <w:rPr>
          <w:rFonts w:ascii="Castellar" w:eastAsia="Times New Roman" w:hAnsi="Castellar" w:cs="Times New Roman"/>
          <w:b/>
          <w:color w:val="auto"/>
          <w:sz w:val="22"/>
          <w:szCs w:val="22"/>
          <w:lang w:bidi="ar-SA"/>
        </w:rPr>
      </w:pPr>
      <w:r w:rsidRPr="00BC1D84">
        <w:rPr>
          <w:rFonts w:ascii="Castellar" w:eastAsia="Times New Roman" w:hAnsi="Castellar" w:cs="Times New Roman"/>
          <w:b/>
          <w:color w:val="auto"/>
          <w:sz w:val="22"/>
          <w:szCs w:val="22"/>
          <w:lang w:bidi="ar-SA"/>
        </w:rPr>
        <w:t xml:space="preserve">« </w:t>
      </w:r>
      <w:r w:rsidRPr="00BC1D84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УПРАВЛЕНИЕОБРАЗОВАНИЯ</w:t>
      </w:r>
      <w:r w:rsidRPr="00BC1D84">
        <w:rPr>
          <w:rFonts w:ascii="Castellar" w:eastAsia="Times New Roman" w:hAnsi="Castellar" w:cs="Times New Roman"/>
          <w:b/>
          <w:color w:val="auto"/>
          <w:sz w:val="22"/>
          <w:szCs w:val="22"/>
          <w:lang w:bidi="ar-SA"/>
        </w:rPr>
        <w:t xml:space="preserve"> »</w:t>
      </w:r>
    </w:p>
    <w:p w:rsidR="00BC1D84" w:rsidRPr="00BC1D84" w:rsidRDefault="00BC1D84" w:rsidP="00BC1D84">
      <w:pPr>
        <w:widowControl/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BC1D84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АДМИНИСТРАЦИИ  ЭЛЬБРУССКОГО  МУНИЦИПАЛЬНОГО  РАЙОНА</w:t>
      </w:r>
    </w:p>
    <w:p w:rsidR="00BC1D84" w:rsidRPr="00BC1D84" w:rsidRDefault="00BC1D84" w:rsidP="00BC1D84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BC1D8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361624, Кабардино-Балкарская Республика, город Тырныауз, проспект Эльбрусский, №-39</w:t>
      </w:r>
    </w:p>
    <w:p w:rsidR="00BC1D84" w:rsidRPr="00BC1D84" w:rsidRDefault="00BC1D84" w:rsidP="00BC1D84">
      <w:pPr>
        <w:widowControl/>
        <w:tabs>
          <w:tab w:val="center" w:pos="5102"/>
          <w:tab w:val="left" w:pos="7590"/>
          <w:tab w:val="left" w:pos="8790"/>
        </w:tabs>
        <w:rPr>
          <w:rFonts w:ascii="Times New Roman" w:eastAsia="Times New Roman" w:hAnsi="Times New Roman" w:cs="Times New Roman"/>
          <w:color w:val="0000FF"/>
          <w:sz w:val="22"/>
          <w:szCs w:val="22"/>
          <w:u w:val="single"/>
          <w:lang w:val="en-US" w:bidi="ar-SA"/>
        </w:rPr>
      </w:pPr>
      <w:r w:rsidRPr="00BC1D8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ab/>
        <w:t>Тел</w:t>
      </w:r>
      <w:r w:rsidRPr="00BC1D84"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 xml:space="preserve">.4-39-25, e-mail: </w:t>
      </w:r>
      <w:hyperlink r:id="rId8" w:history="1">
        <w:r w:rsidRPr="00BC1D84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 w:bidi="ar-SA"/>
          </w:rPr>
          <w:t>obrelbrus@yandex.ru</w:t>
        </w:r>
      </w:hyperlink>
    </w:p>
    <w:p w:rsidR="00BC1D84" w:rsidRPr="00BC1D84" w:rsidRDefault="00BC1D84" w:rsidP="00BC1D84">
      <w:pPr>
        <w:widowControl/>
        <w:tabs>
          <w:tab w:val="center" w:pos="5102"/>
          <w:tab w:val="left" w:pos="7590"/>
          <w:tab w:val="left" w:pos="8790"/>
        </w:tabs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</w:pPr>
    </w:p>
    <w:p w:rsidR="00BC1D84" w:rsidRPr="00BC1D84" w:rsidRDefault="00BC1D84" w:rsidP="00BC1D84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C1D8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ПРИКАЗ</w:t>
      </w:r>
    </w:p>
    <w:p w:rsidR="00AA6A97" w:rsidRDefault="00BC1D84" w:rsidP="00BC1D84">
      <w:pPr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18</w:t>
      </w:r>
      <w:r w:rsidRPr="00BC1D84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.05.2023г.                                         г. п. Тырныауз                                                    № </w:t>
      </w:r>
      <w:r w:rsidR="00C06F1C">
        <w:rPr>
          <w:rFonts w:ascii="Times New Roman" w:eastAsia="Times New Roman" w:hAnsi="Times New Roman" w:cs="Times New Roman"/>
          <w:b/>
          <w:color w:val="auto"/>
          <w:lang w:bidi="ar-SA"/>
        </w:rPr>
        <w:t>92/1</w:t>
      </w:r>
    </w:p>
    <w:p w:rsidR="00BC1D84" w:rsidRDefault="00BC1D84" w:rsidP="00BC1D84">
      <w:pPr>
        <w:jc w:val="center"/>
      </w:pPr>
    </w:p>
    <w:p w:rsidR="00AA6A97" w:rsidRDefault="006406CD">
      <w:pPr>
        <w:pStyle w:val="1"/>
        <w:shd w:val="clear" w:color="auto" w:fill="auto"/>
        <w:spacing w:after="300"/>
        <w:ind w:firstLine="0"/>
        <w:jc w:val="center"/>
      </w:pPr>
      <w:r>
        <w:t>Об утверждении Плана мероприятий («дорожной карты</w:t>
      </w:r>
      <w:r w:rsidR="00F36070">
        <w:t>») по</w:t>
      </w:r>
      <w:r>
        <w:t xml:space="preserve"> работе с общеобразовательными организациями с низкими</w:t>
      </w:r>
      <w:r>
        <w:br/>
        <w:t>образовательными результатами обучающихся</w:t>
      </w:r>
      <w:r>
        <w:br/>
        <w:t xml:space="preserve">в </w:t>
      </w:r>
      <w:r w:rsidR="005E0AEE">
        <w:t xml:space="preserve">Эльбрусском муниципальном районе </w:t>
      </w:r>
      <w:r>
        <w:t>на 2023 год</w:t>
      </w:r>
    </w:p>
    <w:p w:rsidR="00AA6A97" w:rsidRDefault="005E0AEE">
      <w:pPr>
        <w:pStyle w:val="1"/>
        <w:shd w:val="clear" w:color="auto" w:fill="auto"/>
        <w:spacing w:after="300"/>
        <w:ind w:firstLine="700"/>
        <w:jc w:val="both"/>
      </w:pPr>
      <w:r>
        <w:t xml:space="preserve">В </w:t>
      </w:r>
      <w:r w:rsidR="006406CD">
        <w:t xml:space="preserve">соответствии с </w:t>
      </w:r>
      <w:r>
        <w:t>приказом №22/449 Министерства просвещения и науки КБР от 28 апреля 2023 года</w:t>
      </w:r>
    </w:p>
    <w:p w:rsidR="00AA6A97" w:rsidRDefault="006406CD">
      <w:pPr>
        <w:pStyle w:val="1"/>
        <w:shd w:val="clear" w:color="auto" w:fill="auto"/>
        <w:spacing w:after="300"/>
        <w:ind w:firstLine="0"/>
      </w:pPr>
      <w:r>
        <w:t>ПРИКАЗЫВАЮ:</w:t>
      </w:r>
    </w:p>
    <w:p w:rsidR="00AA6A97" w:rsidRDefault="00C45236" w:rsidP="00F8032D">
      <w:pPr>
        <w:pStyle w:val="1"/>
        <w:numPr>
          <w:ilvl w:val="0"/>
          <w:numId w:val="1"/>
        </w:numPr>
        <w:shd w:val="clear" w:color="auto" w:fill="auto"/>
        <w:tabs>
          <w:tab w:val="left" w:pos="1368"/>
        </w:tabs>
        <w:ind w:firstLine="700"/>
        <w:jc w:val="both"/>
      </w:pPr>
      <w:r>
        <w:t>Довести до сведения администраций образовательных организаций</w:t>
      </w:r>
      <w:r w:rsidR="00F36070">
        <w:t xml:space="preserve">с низкими образовательными результатами обучающихся и резильентных школ, принимающих участие в реализации Плана мероприятий («дорожной карты») по работе с общеобразовательными организациями с низкими образовательными </w:t>
      </w:r>
      <w:r w:rsidR="00BC1D84">
        <w:t>результатами</w:t>
      </w:r>
      <w:r w:rsidR="006406CD">
        <w:t>:</w:t>
      </w:r>
    </w:p>
    <w:p w:rsidR="00AA6A97" w:rsidRDefault="00BC1D84" w:rsidP="00F8032D">
      <w:pPr>
        <w:pStyle w:val="1"/>
        <w:shd w:val="clear" w:color="auto" w:fill="auto"/>
        <w:ind w:firstLine="700"/>
        <w:jc w:val="both"/>
      </w:pPr>
      <w:r>
        <w:t>п</w:t>
      </w:r>
      <w:r w:rsidR="006406CD">
        <w:t xml:space="preserve">лан мероприятий («дорожную карту») по работе с общеобразовательными организациями с низкими образовательными результатами обучающихся в Кабардино-Балкарской Республике на 2023 год </w:t>
      </w:r>
      <w:r w:rsidR="00C45236">
        <w:t>(далее - План мероприятий)</w:t>
      </w:r>
      <w:r>
        <w:t xml:space="preserve"> (приложение1);</w:t>
      </w:r>
    </w:p>
    <w:p w:rsidR="00AA6A97" w:rsidRDefault="00BC1D84" w:rsidP="00F8032D">
      <w:pPr>
        <w:pStyle w:val="1"/>
        <w:shd w:val="clear" w:color="auto" w:fill="auto"/>
        <w:ind w:firstLine="700"/>
        <w:jc w:val="both"/>
      </w:pPr>
      <w:r>
        <w:t>с</w:t>
      </w:r>
      <w:r w:rsidR="006406CD">
        <w:t xml:space="preserve">писок общеобразовательных организаций с низкими образовательными результатами обучающихся и резильентных школ, принимающих участие в реализации Плана мероприятий («дорожной карты») по работе с общеобразовательными организациями с низкими образовательными результатами в </w:t>
      </w:r>
      <w:r w:rsidR="00C45236">
        <w:t>Кабардино-Балкарской Республике</w:t>
      </w:r>
      <w:r>
        <w:t xml:space="preserve"> (п</w:t>
      </w:r>
      <w:r w:rsidR="00C45236">
        <w:t>риложение2).</w:t>
      </w:r>
    </w:p>
    <w:p w:rsidR="00F8032D" w:rsidRPr="00F8032D" w:rsidRDefault="00F8032D" w:rsidP="00F8032D">
      <w:pPr>
        <w:pStyle w:val="ae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2.     </w:t>
      </w:r>
      <w:r w:rsidRPr="00F8032D">
        <w:rPr>
          <w:rFonts w:ascii="Times New Roman" w:eastAsia="Times New Roman" w:hAnsi="Times New Roman" w:cs="Times New Roman"/>
          <w:sz w:val="26"/>
          <w:szCs w:val="26"/>
        </w:rPr>
        <w:t>Назначить ответственных лиц за реализацию Плана мероприятий по работе с общеобразовательными организациями с низкими образовательными результатами обучающихся в Кабардино-Балкарской Республике в 202</w:t>
      </w:r>
      <w:r w:rsidR="00BC1D84">
        <w:rPr>
          <w:rFonts w:ascii="Times New Roman" w:eastAsia="Times New Roman" w:hAnsi="Times New Roman" w:cs="Times New Roman"/>
          <w:sz w:val="26"/>
          <w:szCs w:val="26"/>
        </w:rPr>
        <w:t>3 году на муниципальном уровне (п</w:t>
      </w:r>
      <w:r w:rsidRPr="00F8032D">
        <w:rPr>
          <w:rFonts w:ascii="Times New Roman" w:eastAsia="Times New Roman" w:hAnsi="Times New Roman" w:cs="Times New Roman"/>
          <w:sz w:val="26"/>
          <w:szCs w:val="26"/>
        </w:rPr>
        <w:t>риложение 3).</w:t>
      </w:r>
    </w:p>
    <w:p w:rsidR="00E462EE" w:rsidRDefault="00F8032D" w:rsidP="00F8032D">
      <w:pPr>
        <w:pStyle w:val="1"/>
        <w:shd w:val="clear" w:color="auto" w:fill="auto"/>
        <w:tabs>
          <w:tab w:val="left" w:pos="1378"/>
        </w:tabs>
        <w:spacing w:line="286" w:lineRule="auto"/>
        <w:ind w:firstLine="0"/>
        <w:jc w:val="both"/>
      </w:pPr>
      <w:r>
        <w:t xml:space="preserve">             3. </w:t>
      </w:r>
      <w:r w:rsidR="00C45236">
        <w:t>Заместителю начальника МУ «Управление образования» местной администрации Эльбрусского муниципального района</w:t>
      </w:r>
      <w:r w:rsidR="006406CD">
        <w:t xml:space="preserve"> (</w:t>
      </w:r>
      <w:r w:rsidR="00C45236">
        <w:t>Шахмурзаева А. М.</w:t>
      </w:r>
      <w:r w:rsidR="006406CD">
        <w:t>) обеспечить координацию действий по реализации Плана мероприятий</w:t>
      </w:r>
      <w:r w:rsidR="00C45236">
        <w:t xml:space="preserve"> на муниципальном уровне</w:t>
      </w:r>
      <w:r w:rsidR="006406CD">
        <w:t>.</w:t>
      </w:r>
    </w:p>
    <w:p w:rsidR="00AA6A97" w:rsidRDefault="00F8032D" w:rsidP="00F8032D">
      <w:pPr>
        <w:pStyle w:val="1"/>
        <w:shd w:val="clear" w:color="auto" w:fill="auto"/>
        <w:tabs>
          <w:tab w:val="left" w:pos="1378"/>
        </w:tabs>
        <w:spacing w:line="286" w:lineRule="auto"/>
        <w:ind w:firstLine="0"/>
        <w:jc w:val="both"/>
      </w:pPr>
      <w:r>
        <w:t xml:space="preserve">              4. </w:t>
      </w:r>
      <w:r w:rsidR="005E0AEE">
        <w:t>Образовательным организациям</w:t>
      </w:r>
      <w:r w:rsidR="006406CD">
        <w:t xml:space="preserve"> обеспечить реализацию Плана мероприятий в установленные сроки.</w:t>
      </w:r>
    </w:p>
    <w:p w:rsidR="0020224D" w:rsidRDefault="006406CD" w:rsidP="0020224D">
      <w:pPr>
        <w:pStyle w:val="1"/>
        <w:numPr>
          <w:ilvl w:val="0"/>
          <w:numId w:val="3"/>
        </w:numPr>
        <w:shd w:val="clear" w:color="auto" w:fill="auto"/>
        <w:tabs>
          <w:tab w:val="left" w:pos="1378"/>
        </w:tabs>
        <w:spacing w:after="900" w:line="286" w:lineRule="auto"/>
        <w:jc w:val="both"/>
      </w:pPr>
      <w:r>
        <w:t xml:space="preserve">Контроль за исполнением настоящего приказа </w:t>
      </w:r>
      <w:r w:rsidR="005E0AEE">
        <w:t>оставляю за собой</w:t>
      </w:r>
      <w:r w:rsidR="00F36070">
        <w:t>.</w:t>
      </w:r>
    </w:p>
    <w:p w:rsidR="00E462EE" w:rsidRPr="00C06F1C" w:rsidRDefault="00F8032D" w:rsidP="00C06F1C">
      <w:pPr>
        <w:pStyle w:val="1"/>
        <w:shd w:val="clear" w:color="auto" w:fill="auto"/>
        <w:tabs>
          <w:tab w:val="left" w:pos="1378"/>
        </w:tabs>
        <w:spacing w:after="900" w:line="286" w:lineRule="auto"/>
        <w:ind w:left="975" w:firstLine="0"/>
        <w:jc w:val="both"/>
        <w:rPr>
          <w:b/>
        </w:rPr>
        <w:sectPr w:rsidR="00E462EE" w:rsidRPr="00C06F1C" w:rsidSect="0020224D">
          <w:footerReference w:type="default" r:id="rId9"/>
          <w:pgSz w:w="11900" w:h="16840"/>
          <w:pgMar w:top="567" w:right="885" w:bottom="567" w:left="1134" w:header="1383" w:footer="6" w:gutter="0"/>
          <w:cols w:space="720"/>
          <w:noEndnote/>
          <w:docGrid w:linePitch="360"/>
        </w:sectPr>
      </w:pPr>
      <w:r w:rsidRPr="00C06F1C">
        <w:rPr>
          <w:b/>
        </w:rPr>
        <w:t xml:space="preserve">Начальник управления образования                  </w:t>
      </w:r>
      <w:r w:rsidRPr="00C06F1C">
        <w:rPr>
          <w:b/>
        </w:rPr>
        <w:tab/>
        <w:t>Н. Атакуева</w:t>
      </w:r>
    </w:p>
    <w:p w:rsidR="005E0AEE" w:rsidRDefault="00C45236" w:rsidP="00C45236">
      <w:pPr>
        <w:pStyle w:val="20"/>
        <w:shd w:val="clear" w:color="auto" w:fill="auto"/>
        <w:spacing w:before="160" w:after="0" w:line="240" w:lineRule="auto"/>
        <w:ind w:left="9214"/>
        <w:jc w:val="right"/>
        <w:rPr>
          <w:b w:val="0"/>
          <w:bCs w:val="0"/>
        </w:rPr>
      </w:pPr>
      <w:r>
        <w:rPr>
          <w:b w:val="0"/>
          <w:bCs w:val="0"/>
        </w:rPr>
        <w:lastRenderedPageBreak/>
        <w:t>Приложение 1</w:t>
      </w:r>
    </w:p>
    <w:p w:rsidR="005E0AEE" w:rsidRDefault="005E0AEE" w:rsidP="00E462EE">
      <w:pPr>
        <w:pStyle w:val="20"/>
        <w:shd w:val="clear" w:color="auto" w:fill="auto"/>
        <w:spacing w:before="160" w:after="0" w:line="240" w:lineRule="auto"/>
        <w:ind w:left="9214"/>
        <w:rPr>
          <w:b w:val="0"/>
          <w:bCs w:val="0"/>
        </w:rPr>
      </w:pPr>
    </w:p>
    <w:p w:rsidR="00AA6A97" w:rsidRDefault="006406CD" w:rsidP="00CD6454">
      <w:pPr>
        <w:pStyle w:val="20"/>
        <w:shd w:val="clear" w:color="auto" w:fill="auto"/>
        <w:spacing w:after="0"/>
        <w:ind w:left="9639"/>
        <w:jc w:val="right"/>
      </w:pPr>
      <w:r>
        <w:rPr>
          <w:b w:val="0"/>
          <w:bCs w:val="0"/>
        </w:rPr>
        <w:t>УТВЕРЖДЕН</w:t>
      </w:r>
    </w:p>
    <w:p w:rsidR="00CD6454" w:rsidRDefault="006406CD" w:rsidP="00CD6454">
      <w:pPr>
        <w:pStyle w:val="20"/>
        <w:shd w:val="clear" w:color="auto" w:fill="auto"/>
        <w:spacing w:after="0"/>
        <w:ind w:left="9639"/>
        <w:jc w:val="both"/>
        <w:rPr>
          <w:b w:val="0"/>
          <w:bCs w:val="0"/>
        </w:rPr>
      </w:pPr>
      <w:r>
        <w:rPr>
          <w:b w:val="0"/>
          <w:bCs w:val="0"/>
        </w:rPr>
        <w:t>пр</w:t>
      </w:r>
      <w:r w:rsidR="00CD6454">
        <w:rPr>
          <w:b w:val="0"/>
          <w:bCs w:val="0"/>
        </w:rPr>
        <w:t xml:space="preserve">иказом Министерства просвещения </w:t>
      </w:r>
      <w:r>
        <w:rPr>
          <w:b w:val="0"/>
          <w:bCs w:val="0"/>
        </w:rPr>
        <w:t>инауки Кабардино-Балкарской Республики</w:t>
      </w:r>
      <w:bookmarkStart w:id="0" w:name="bookmark0"/>
      <w:bookmarkStart w:id="1" w:name="bookmark1"/>
      <w:r w:rsidR="00940BD6">
        <w:rPr>
          <w:b w:val="0"/>
          <w:bCs w:val="0"/>
        </w:rPr>
        <w:t xml:space="preserve">от «28» </w:t>
      </w:r>
      <w:r w:rsidR="00940BD6" w:rsidRPr="00E462EE">
        <w:rPr>
          <w:b w:val="0"/>
          <w:bCs w:val="0"/>
          <w:u w:val="single"/>
        </w:rPr>
        <w:t xml:space="preserve">  04</w:t>
      </w:r>
      <w:r w:rsidR="00940BD6">
        <w:rPr>
          <w:b w:val="0"/>
          <w:bCs w:val="0"/>
        </w:rPr>
        <w:t xml:space="preserve"> 2023 г. </w:t>
      </w:r>
    </w:p>
    <w:p w:rsidR="00940BD6" w:rsidRPr="00CD6454" w:rsidRDefault="00940BD6" w:rsidP="00CD6454">
      <w:pPr>
        <w:pStyle w:val="20"/>
        <w:shd w:val="clear" w:color="auto" w:fill="auto"/>
        <w:spacing w:after="0"/>
        <w:ind w:left="9639"/>
        <w:jc w:val="both"/>
        <w:rPr>
          <w:b w:val="0"/>
          <w:bCs w:val="0"/>
        </w:rPr>
      </w:pPr>
      <w:r>
        <w:rPr>
          <w:b w:val="0"/>
          <w:bCs w:val="0"/>
        </w:rPr>
        <w:t>№ 22/449</w:t>
      </w:r>
    </w:p>
    <w:p w:rsidR="00AA6A97" w:rsidRDefault="006406CD">
      <w:pPr>
        <w:pStyle w:val="11"/>
        <w:keepNext/>
        <w:keepLines/>
        <w:shd w:val="clear" w:color="auto" w:fill="auto"/>
        <w:spacing w:after="0"/>
      </w:pPr>
      <w:r>
        <w:t>План мероприятий («дорожная карта»)</w:t>
      </w:r>
      <w:bookmarkEnd w:id="0"/>
      <w:bookmarkEnd w:id="1"/>
    </w:p>
    <w:p w:rsidR="00AA6A97" w:rsidRDefault="006406CD">
      <w:pPr>
        <w:pStyle w:val="11"/>
        <w:keepNext/>
        <w:keepLines/>
        <w:shd w:val="clear" w:color="auto" w:fill="auto"/>
      </w:pPr>
      <w:bookmarkStart w:id="2" w:name="bookmark2"/>
      <w:bookmarkStart w:id="3" w:name="bookmark3"/>
      <w:r>
        <w:t>по работе с общеобразовательными организациями с низкими образовательными результатами</w:t>
      </w:r>
      <w:r>
        <w:br/>
        <w:t>обучающихся в Кабардино-Балкарской Республике на 2023 год</w:t>
      </w:r>
      <w:bookmarkEnd w:id="2"/>
      <w:bookmarkEnd w:id="3"/>
    </w:p>
    <w:tbl>
      <w:tblPr>
        <w:tblOverlap w:val="never"/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86"/>
        <w:gridCol w:w="15"/>
        <w:gridCol w:w="4728"/>
        <w:gridCol w:w="10"/>
        <w:gridCol w:w="1900"/>
        <w:gridCol w:w="4063"/>
        <w:gridCol w:w="9"/>
        <w:gridCol w:w="2192"/>
      </w:tblGrid>
      <w:tr w:rsidR="00AA6A97" w:rsidTr="00E462EE">
        <w:trPr>
          <w:trHeight w:val="20"/>
          <w:jc w:val="center"/>
        </w:trPr>
        <w:tc>
          <w:tcPr>
            <w:tcW w:w="686" w:type="dxa"/>
            <w:shd w:val="clear" w:color="auto" w:fill="FFFFFF"/>
            <w:vAlign w:val="center"/>
          </w:tcPr>
          <w:p w:rsidR="00AA6A97" w:rsidRDefault="006406CD" w:rsidP="00E462EE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A6A97" w:rsidRDefault="006406CD" w:rsidP="00E462EE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910" w:type="dxa"/>
            <w:gridSpan w:val="2"/>
            <w:shd w:val="clear" w:color="auto" w:fill="FFFFFF"/>
            <w:vAlign w:val="center"/>
          </w:tcPr>
          <w:p w:rsidR="00AA6A97" w:rsidRDefault="006406CD" w:rsidP="00E462EE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Сроки реализации</w:t>
            </w:r>
          </w:p>
        </w:tc>
        <w:tc>
          <w:tcPr>
            <w:tcW w:w="4063" w:type="dxa"/>
            <w:shd w:val="clear" w:color="auto" w:fill="FFFFFF"/>
            <w:vAlign w:val="center"/>
          </w:tcPr>
          <w:p w:rsidR="00AA6A97" w:rsidRDefault="006406CD" w:rsidP="00E462EE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Исполнители</w:t>
            </w:r>
          </w:p>
        </w:tc>
        <w:tc>
          <w:tcPr>
            <w:tcW w:w="2201" w:type="dxa"/>
            <w:gridSpan w:val="2"/>
            <w:shd w:val="clear" w:color="auto" w:fill="FFFFFF"/>
            <w:vAlign w:val="center"/>
          </w:tcPr>
          <w:p w:rsidR="00AA6A97" w:rsidRDefault="006406CD" w:rsidP="00E462EE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Показатели реализации</w:t>
            </w:r>
          </w:p>
        </w:tc>
      </w:tr>
      <w:tr w:rsidR="00AA6A97" w:rsidTr="00E462EE">
        <w:trPr>
          <w:trHeight w:val="20"/>
          <w:jc w:val="center"/>
        </w:trPr>
        <w:tc>
          <w:tcPr>
            <w:tcW w:w="13603" w:type="dxa"/>
            <w:gridSpan w:val="8"/>
            <w:shd w:val="clear" w:color="auto" w:fill="FFFFFF"/>
            <w:vAlign w:val="bottom"/>
          </w:tcPr>
          <w:p w:rsidR="00AA6A97" w:rsidRDefault="006406CD">
            <w:pPr>
              <w:pStyle w:val="a7"/>
              <w:shd w:val="clear" w:color="auto" w:fill="auto"/>
              <w:ind w:left="6540" w:hanging="5760"/>
            </w:pPr>
            <w:r>
              <w:rPr>
                <w:b/>
                <w:bCs/>
              </w:rPr>
              <w:t>1. Региональные организационные мероприятия, направленные на адресное сопровождение школ-участниц проекта в 2023 году</w:t>
            </w:r>
          </w:p>
        </w:tc>
      </w:tr>
      <w:tr w:rsidR="00AA6A97" w:rsidTr="00E462EE">
        <w:trPr>
          <w:trHeight w:val="20"/>
          <w:jc w:val="center"/>
        </w:trPr>
        <w:tc>
          <w:tcPr>
            <w:tcW w:w="686" w:type="dxa"/>
            <w:shd w:val="clear" w:color="auto" w:fill="FFFFFF"/>
            <w:vAlign w:val="center"/>
          </w:tcPr>
          <w:p w:rsidR="00AA6A97" w:rsidRDefault="006406CD">
            <w:pPr>
              <w:pStyle w:val="a7"/>
              <w:shd w:val="clear" w:color="auto" w:fill="auto"/>
              <w:spacing w:line="240" w:lineRule="auto"/>
            </w:pPr>
            <w:r>
              <w:t>1.1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A6A97" w:rsidRDefault="006406CD">
            <w:pPr>
              <w:pStyle w:val="a7"/>
              <w:shd w:val="clear" w:color="auto" w:fill="auto"/>
              <w:jc w:val="both"/>
            </w:pPr>
            <w:r>
              <w:t>Проведение диагностики образовательных организаций с низкими образовательными результатами обучающихся</w:t>
            </w:r>
          </w:p>
        </w:tc>
        <w:tc>
          <w:tcPr>
            <w:tcW w:w="1910" w:type="dxa"/>
            <w:gridSpan w:val="2"/>
            <w:shd w:val="clear" w:color="auto" w:fill="FFFFFF"/>
            <w:vAlign w:val="center"/>
          </w:tcPr>
          <w:p w:rsidR="00AA6A97" w:rsidRDefault="006406CD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май</w:t>
            </w:r>
          </w:p>
        </w:tc>
        <w:tc>
          <w:tcPr>
            <w:tcW w:w="4063" w:type="dxa"/>
            <w:shd w:val="clear" w:color="auto" w:fill="FFFFFF"/>
            <w:vAlign w:val="center"/>
          </w:tcPr>
          <w:p w:rsidR="00AA6A97" w:rsidRDefault="006406CD">
            <w:pPr>
              <w:pStyle w:val="a7"/>
              <w:shd w:val="clear" w:color="auto" w:fill="auto"/>
              <w:spacing w:line="252" w:lineRule="auto"/>
            </w:pPr>
            <w:r>
              <w:t>ГБОУ ДПО ЦНППМР, органы управления образованием, общеобразовательные организации</w:t>
            </w:r>
          </w:p>
        </w:tc>
        <w:tc>
          <w:tcPr>
            <w:tcW w:w="2201" w:type="dxa"/>
            <w:gridSpan w:val="2"/>
            <w:shd w:val="clear" w:color="auto" w:fill="FFFFFF"/>
            <w:vAlign w:val="bottom"/>
          </w:tcPr>
          <w:p w:rsidR="00AA6A97" w:rsidRDefault="006406CD">
            <w:pPr>
              <w:pStyle w:val="a7"/>
              <w:shd w:val="clear" w:color="auto" w:fill="auto"/>
            </w:pPr>
            <w:r>
              <w:t>100-процентное участие кандидатов в анкетировании</w:t>
            </w:r>
          </w:p>
        </w:tc>
      </w:tr>
      <w:tr w:rsidR="00AA6A97" w:rsidTr="00E462EE">
        <w:trPr>
          <w:trHeight w:val="20"/>
          <w:jc w:val="center"/>
        </w:trPr>
        <w:tc>
          <w:tcPr>
            <w:tcW w:w="686" w:type="dxa"/>
            <w:shd w:val="clear" w:color="auto" w:fill="FFFFFF"/>
            <w:vAlign w:val="center"/>
          </w:tcPr>
          <w:p w:rsidR="00AA6A97" w:rsidRDefault="006406CD">
            <w:pPr>
              <w:pStyle w:val="a7"/>
              <w:shd w:val="clear" w:color="auto" w:fill="auto"/>
              <w:spacing w:line="240" w:lineRule="auto"/>
            </w:pPr>
            <w:r>
              <w:t>1.2</w:t>
            </w:r>
          </w:p>
        </w:tc>
        <w:tc>
          <w:tcPr>
            <w:tcW w:w="4743" w:type="dxa"/>
            <w:gridSpan w:val="2"/>
            <w:shd w:val="clear" w:color="auto" w:fill="FFFFFF"/>
            <w:vAlign w:val="bottom"/>
          </w:tcPr>
          <w:p w:rsidR="00AA6A97" w:rsidRDefault="006406CD">
            <w:pPr>
              <w:pStyle w:val="a7"/>
              <w:shd w:val="clear" w:color="auto" w:fill="auto"/>
              <w:spacing w:line="264" w:lineRule="auto"/>
              <w:jc w:val="both"/>
            </w:pPr>
            <w:r>
              <w:t>Проведение совещания для участников проекта</w:t>
            </w:r>
          </w:p>
        </w:tc>
        <w:tc>
          <w:tcPr>
            <w:tcW w:w="1910" w:type="dxa"/>
            <w:gridSpan w:val="2"/>
            <w:shd w:val="clear" w:color="auto" w:fill="FFFFFF"/>
            <w:vAlign w:val="center"/>
          </w:tcPr>
          <w:p w:rsidR="00AA6A97" w:rsidRDefault="006406CD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май</w:t>
            </w:r>
          </w:p>
        </w:tc>
        <w:tc>
          <w:tcPr>
            <w:tcW w:w="4063" w:type="dxa"/>
            <w:shd w:val="clear" w:color="auto" w:fill="FFFFFF"/>
            <w:vAlign w:val="bottom"/>
          </w:tcPr>
          <w:p w:rsidR="00AA6A97" w:rsidRDefault="006406CD">
            <w:pPr>
              <w:pStyle w:val="a7"/>
              <w:shd w:val="clear" w:color="auto" w:fill="auto"/>
            </w:pPr>
            <w:r>
              <w:t>Минпросвещения КБР, ГБОУ ДПО ЦНППМР</w:t>
            </w:r>
          </w:p>
        </w:tc>
        <w:tc>
          <w:tcPr>
            <w:tcW w:w="2201" w:type="dxa"/>
            <w:gridSpan w:val="2"/>
            <w:shd w:val="clear" w:color="auto" w:fill="FFFFFF"/>
            <w:vAlign w:val="bottom"/>
          </w:tcPr>
          <w:p w:rsidR="00AA6A97" w:rsidRDefault="006406CD">
            <w:pPr>
              <w:pStyle w:val="a7"/>
              <w:shd w:val="clear" w:color="auto" w:fill="auto"/>
              <w:spacing w:line="252" w:lineRule="auto"/>
            </w:pPr>
            <w:r>
              <w:t>100-процентное участие в семинаре</w:t>
            </w:r>
          </w:p>
        </w:tc>
      </w:tr>
      <w:tr w:rsidR="00AA6A97" w:rsidTr="00E462EE">
        <w:trPr>
          <w:trHeight w:val="20"/>
          <w:jc w:val="center"/>
        </w:trPr>
        <w:tc>
          <w:tcPr>
            <w:tcW w:w="686" w:type="dxa"/>
            <w:shd w:val="clear" w:color="auto" w:fill="FFFFFF"/>
            <w:vAlign w:val="center"/>
          </w:tcPr>
          <w:p w:rsidR="00AA6A97" w:rsidRDefault="006406CD">
            <w:pPr>
              <w:pStyle w:val="a7"/>
              <w:shd w:val="clear" w:color="auto" w:fill="auto"/>
              <w:spacing w:line="240" w:lineRule="auto"/>
            </w:pPr>
            <w:r>
              <w:t>1.3.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A6A97" w:rsidRDefault="006406CD">
            <w:pPr>
              <w:pStyle w:val="a7"/>
              <w:shd w:val="clear" w:color="auto" w:fill="auto"/>
              <w:spacing w:line="240" w:lineRule="auto"/>
              <w:ind w:firstLine="140"/>
            </w:pPr>
            <w:r>
              <w:t>Консультация для методических служб</w:t>
            </w:r>
          </w:p>
        </w:tc>
        <w:tc>
          <w:tcPr>
            <w:tcW w:w="1910" w:type="dxa"/>
            <w:gridSpan w:val="2"/>
            <w:shd w:val="clear" w:color="auto" w:fill="FFFFFF"/>
            <w:vAlign w:val="center"/>
          </w:tcPr>
          <w:p w:rsidR="00AA6A97" w:rsidRDefault="006406CD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4063" w:type="dxa"/>
            <w:shd w:val="clear" w:color="auto" w:fill="FFFFFF"/>
            <w:vAlign w:val="bottom"/>
          </w:tcPr>
          <w:p w:rsidR="00AA6A97" w:rsidRDefault="006406CD">
            <w:pPr>
              <w:pStyle w:val="a7"/>
              <w:shd w:val="clear" w:color="auto" w:fill="auto"/>
            </w:pPr>
            <w:r>
              <w:t>ГБОУ ДПО ЦНППМР, органы управления образованием</w:t>
            </w:r>
          </w:p>
        </w:tc>
        <w:tc>
          <w:tcPr>
            <w:tcW w:w="2201" w:type="dxa"/>
            <w:gridSpan w:val="2"/>
            <w:shd w:val="clear" w:color="auto" w:fill="FFFFFF"/>
            <w:vAlign w:val="bottom"/>
          </w:tcPr>
          <w:p w:rsidR="00AA6A97" w:rsidRDefault="006406CD">
            <w:pPr>
              <w:pStyle w:val="a7"/>
              <w:shd w:val="clear" w:color="auto" w:fill="auto"/>
            </w:pPr>
            <w:r>
              <w:t>Количество консультаций</w:t>
            </w:r>
          </w:p>
        </w:tc>
      </w:tr>
      <w:tr w:rsidR="00AA6A97" w:rsidTr="00E462EE">
        <w:trPr>
          <w:trHeight w:val="20"/>
          <w:jc w:val="center"/>
        </w:trPr>
        <w:tc>
          <w:tcPr>
            <w:tcW w:w="686" w:type="dxa"/>
            <w:shd w:val="clear" w:color="auto" w:fill="FFFFFF"/>
            <w:vAlign w:val="center"/>
          </w:tcPr>
          <w:p w:rsidR="00AA6A97" w:rsidRDefault="006406CD">
            <w:pPr>
              <w:pStyle w:val="a7"/>
              <w:shd w:val="clear" w:color="auto" w:fill="auto"/>
              <w:spacing w:line="240" w:lineRule="auto"/>
            </w:pPr>
            <w:r>
              <w:t>1.4.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A6A97" w:rsidRDefault="006406CD">
            <w:pPr>
              <w:pStyle w:val="a7"/>
              <w:shd w:val="clear" w:color="auto" w:fill="auto"/>
              <w:spacing w:line="259" w:lineRule="auto"/>
              <w:jc w:val="both"/>
            </w:pPr>
            <w:r>
              <w:t>Проведение экспертизы документов школ- участниц проекта</w:t>
            </w:r>
          </w:p>
        </w:tc>
        <w:tc>
          <w:tcPr>
            <w:tcW w:w="1910" w:type="dxa"/>
            <w:gridSpan w:val="2"/>
            <w:shd w:val="clear" w:color="auto" w:fill="FFFFFF"/>
            <w:vAlign w:val="center"/>
          </w:tcPr>
          <w:p w:rsidR="00AA6A97" w:rsidRDefault="006406CD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май</w:t>
            </w:r>
          </w:p>
        </w:tc>
        <w:tc>
          <w:tcPr>
            <w:tcW w:w="4063" w:type="dxa"/>
            <w:shd w:val="clear" w:color="auto" w:fill="FFFFFF"/>
            <w:vAlign w:val="center"/>
          </w:tcPr>
          <w:p w:rsidR="00AA6A97" w:rsidRDefault="006406CD">
            <w:pPr>
              <w:pStyle w:val="a7"/>
              <w:shd w:val="clear" w:color="auto" w:fill="auto"/>
            </w:pPr>
            <w:r>
              <w:t>резильентные общеобразовательные организации</w:t>
            </w:r>
          </w:p>
        </w:tc>
        <w:tc>
          <w:tcPr>
            <w:tcW w:w="2201" w:type="dxa"/>
            <w:gridSpan w:val="2"/>
            <w:shd w:val="clear" w:color="auto" w:fill="FFFFFF"/>
            <w:vAlign w:val="bottom"/>
          </w:tcPr>
          <w:p w:rsidR="00AA6A97" w:rsidRDefault="006406CD">
            <w:pPr>
              <w:pStyle w:val="a7"/>
              <w:shd w:val="clear" w:color="auto" w:fill="auto"/>
            </w:pPr>
            <w:r>
              <w:t>Аналитический отчет по итогам экспертизы</w:t>
            </w:r>
          </w:p>
        </w:tc>
      </w:tr>
      <w:tr w:rsidR="00AA6A97" w:rsidTr="00E462EE">
        <w:trPr>
          <w:trHeight w:val="20"/>
          <w:jc w:val="center"/>
        </w:trPr>
        <w:tc>
          <w:tcPr>
            <w:tcW w:w="13603" w:type="dxa"/>
            <w:gridSpan w:val="8"/>
            <w:shd w:val="clear" w:color="auto" w:fill="FFFFFF"/>
            <w:vAlign w:val="center"/>
          </w:tcPr>
          <w:p w:rsidR="00AA6A97" w:rsidRDefault="006406CD">
            <w:pPr>
              <w:pStyle w:val="a7"/>
              <w:shd w:val="clear" w:color="auto" w:fill="auto"/>
              <w:spacing w:line="240" w:lineRule="auto"/>
              <w:ind w:firstLine="760"/>
            </w:pPr>
            <w:r>
              <w:rPr>
                <w:b/>
                <w:bCs/>
              </w:rPr>
              <w:t>2. Наличие региональных образовательных и/или методических мероприятий научно-методического сопровождения</w:t>
            </w:r>
          </w:p>
        </w:tc>
      </w:tr>
      <w:tr w:rsidR="00AA6A97" w:rsidTr="00E462EE">
        <w:trPr>
          <w:trHeight w:val="20"/>
          <w:jc w:val="center"/>
        </w:trPr>
        <w:tc>
          <w:tcPr>
            <w:tcW w:w="686" w:type="dxa"/>
            <w:shd w:val="clear" w:color="auto" w:fill="FFFFFF"/>
            <w:vAlign w:val="center"/>
          </w:tcPr>
          <w:p w:rsidR="00AA6A97" w:rsidRDefault="006406CD">
            <w:pPr>
              <w:pStyle w:val="a7"/>
              <w:shd w:val="clear" w:color="auto" w:fill="auto"/>
              <w:spacing w:line="240" w:lineRule="auto"/>
            </w:pPr>
            <w:r>
              <w:t>2.1</w:t>
            </w:r>
          </w:p>
        </w:tc>
        <w:tc>
          <w:tcPr>
            <w:tcW w:w="4743" w:type="dxa"/>
            <w:gridSpan w:val="2"/>
            <w:shd w:val="clear" w:color="auto" w:fill="FFFFFF"/>
            <w:vAlign w:val="bottom"/>
          </w:tcPr>
          <w:p w:rsidR="00AA6A97" w:rsidRDefault="006406CD" w:rsidP="00E462EE">
            <w:pPr>
              <w:pStyle w:val="a7"/>
              <w:shd w:val="clear" w:color="auto" w:fill="auto"/>
              <w:tabs>
                <w:tab w:val="left" w:pos="3274"/>
              </w:tabs>
              <w:spacing w:line="259" w:lineRule="auto"/>
              <w:jc w:val="both"/>
            </w:pPr>
            <w:r>
              <w:t>Постоянно действующие семинары для учителей предметников(математика,биология, химия, физика, история, обществознание)</w:t>
            </w:r>
          </w:p>
        </w:tc>
        <w:tc>
          <w:tcPr>
            <w:tcW w:w="1910" w:type="dxa"/>
            <w:gridSpan w:val="2"/>
            <w:shd w:val="clear" w:color="auto" w:fill="FFFFFF"/>
            <w:vAlign w:val="center"/>
          </w:tcPr>
          <w:p w:rsidR="00AA6A97" w:rsidRDefault="006406CD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4063" w:type="dxa"/>
            <w:shd w:val="clear" w:color="auto" w:fill="FFFFFF"/>
            <w:vAlign w:val="center"/>
          </w:tcPr>
          <w:p w:rsidR="00AA6A97" w:rsidRDefault="006406CD">
            <w:pPr>
              <w:pStyle w:val="a7"/>
              <w:shd w:val="clear" w:color="auto" w:fill="auto"/>
              <w:spacing w:line="240" w:lineRule="auto"/>
            </w:pPr>
            <w:r>
              <w:t>ГБОУ ДПО ЦНППМР</w:t>
            </w:r>
          </w:p>
        </w:tc>
        <w:tc>
          <w:tcPr>
            <w:tcW w:w="2201" w:type="dxa"/>
            <w:gridSpan w:val="2"/>
            <w:shd w:val="clear" w:color="auto" w:fill="FFFFFF"/>
            <w:vAlign w:val="bottom"/>
          </w:tcPr>
          <w:p w:rsidR="00AA6A97" w:rsidRDefault="006406CD">
            <w:pPr>
              <w:pStyle w:val="a7"/>
              <w:shd w:val="clear" w:color="auto" w:fill="auto"/>
              <w:spacing w:line="257" w:lineRule="auto"/>
            </w:pPr>
            <w:r>
              <w:t>Доля школ и учителей, принявших участие в семинарах</w:t>
            </w:r>
          </w:p>
        </w:tc>
      </w:tr>
      <w:tr w:rsidR="00AA6A97" w:rsidTr="00E462EE">
        <w:trPr>
          <w:trHeight w:val="20"/>
          <w:jc w:val="center"/>
        </w:trPr>
        <w:tc>
          <w:tcPr>
            <w:tcW w:w="686" w:type="dxa"/>
            <w:shd w:val="clear" w:color="auto" w:fill="FFFFFF"/>
            <w:vAlign w:val="center"/>
          </w:tcPr>
          <w:p w:rsidR="00AA6A97" w:rsidRDefault="006406CD">
            <w:pPr>
              <w:pStyle w:val="a7"/>
              <w:shd w:val="clear" w:color="auto" w:fill="auto"/>
              <w:spacing w:line="240" w:lineRule="auto"/>
            </w:pPr>
            <w:r>
              <w:t>2.2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A6A97" w:rsidRDefault="006406CD" w:rsidP="00E462EE">
            <w:pPr>
              <w:pStyle w:val="a7"/>
              <w:shd w:val="clear" w:color="auto" w:fill="auto"/>
              <w:tabs>
                <w:tab w:val="left" w:pos="2347"/>
              </w:tabs>
              <w:jc w:val="both"/>
            </w:pPr>
            <w:r>
              <w:t>Постоянно действующие семинары для руководителейобщеобразовательныхорганизаций</w:t>
            </w:r>
          </w:p>
        </w:tc>
        <w:tc>
          <w:tcPr>
            <w:tcW w:w="1910" w:type="dxa"/>
            <w:gridSpan w:val="2"/>
            <w:shd w:val="clear" w:color="auto" w:fill="FFFFFF"/>
            <w:vAlign w:val="center"/>
          </w:tcPr>
          <w:p w:rsidR="00AA6A97" w:rsidRDefault="006406CD">
            <w:pPr>
              <w:pStyle w:val="a7"/>
              <w:shd w:val="clear" w:color="auto" w:fill="auto"/>
              <w:spacing w:line="240" w:lineRule="auto"/>
              <w:jc w:val="center"/>
            </w:pPr>
            <w:r>
              <w:t>2 раза в месяц</w:t>
            </w:r>
          </w:p>
        </w:tc>
        <w:tc>
          <w:tcPr>
            <w:tcW w:w="4063" w:type="dxa"/>
            <w:shd w:val="clear" w:color="auto" w:fill="FFFFFF"/>
            <w:vAlign w:val="center"/>
          </w:tcPr>
          <w:p w:rsidR="00AA6A97" w:rsidRDefault="006406CD">
            <w:pPr>
              <w:pStyle w:val="a7"/>
              <w:shd w:val="clear" w:color="auto" w:fill="auto"/>
              <w:spacing w:line="240" w:lineRule="auto"/>
            </w:pPr>
            <w:r>
              <w:t>ГБОУ ДПО ЦНППМР</w:t>
            </w:r>
          </w:p>
        </w:tc>
        <w:tc>
          <w:tcPr>
            <w:tcW w:w="2201" w:type="dxa"/>
            <w:gridSpan w:val="2"/>
            <w:shd w:val="clear" w:color="auto" w:fill="FFFFFF"/>
            <w:vAlign w:val="bottom"/>
          </w:tcPr>
          <w:p w:rsidR="00AA6A97" w:rsidRDefault="006406CD">
            <w:pPr>
              <w:pStyle w:val="a7"/>
              <w:shd w:val="clear" w:color="auto" w:fill="auto"/>
            </w:pPr>
            <w:r>
              <w:t>Доля руководителей, принявших участие в семинарах</w:t>
            </w:r>
          </w:p>
        </w:tc>
      </w:tr>
      <w:tr w:rsidR="00AA6A97" w:rsidTr="00E462EE">
        <w:trPr>
          <w:trHeight w:val="20"/>
          <w:jc w:val="center"/>
        </w:trPr>
        <w:tc>
          <w:tcPr>
            <w:tcW w:w="701" w:type="dxa"/>
            <w:gridSpan w:val="2"/>
            <w:shd w:val="clear" w:color="auto" w:fill="FFFFFF"/>
            <w:vAlign w:val="center"/>
          </w:tcPr>
          <w:p w:rsidR="00AA6A97" w:rsidRDefault="006406CD">
            <w:pPr>
              <w:pStyle w:val="a7"/>
              <w:shd w:val="clear" w:color="auto" w:fill="auto"/>
              <w:spacing w:line="240" w:lineRule="auto"/>
            </w:pPr>
            <w:r>
              <w:t>2.3</w:t>
            </w:r>
          </w:p>
        </w:tc>
        <w:tc>
          <w:tcPr>
            <w:tcW w:w="4738" w:type="dxa"/>
            <w:gridSpan w:val="2"/>
            <w:shd w:val="clear" w:color="auto" w:fill="FFFFFF"/>
            <w:vAlign w:val="center"/>
          </w:tcPr>
          <w:p w:rsidR="00AA6A97" w:rsidRDefault="006406CD">
            <w:pPr>
              <w:pStyle w:val="a7"/>
              <w:shd w:val="clear" w:color="auto" w:fill="auto"/>
              <w:spacing w:line="259" w:lineRule="auto"/>
              <w:jc w:val="both"/>
            </w:pPr>
            <w:r>
              <w:t>Выездные сессии методистов с целью анализа уроков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AA6A97" w:rsidRDefault="006406CD">
            <w:pPr>
              <w:pStyle w:val="a7"/>
              <w:shd w:val="clear" w:color="auto" w:fill="auto"/>
              <w:spacing w:line="240" w:lineRule="auto"/>
              <w:jc w:val="center"/>
            </w:pPr>
            <w:r>
              <w:t>4 раза в месяц</w:t>
            </w:r>
          </w:p>
        </w:tc>
        <w:tc>
          <w:tcPr>
            <w:tcW w:w="4072" w:type="dxa"/>
            <w:gridSpan w:val="2"/>
            <w:shd w:val="clear" w:color="auto" w:fill="FFFFFF"/>
            <w:vAlign w:val="center"/>
          </w:tcPr>
          <w:p w:rsidR="00AA6A97" w:rsidRDefault="006406CD">
            <w:pPr>
              <w:pStyle w:val="a7"/>
              <w:shd w:val="clear" w:color="auto" w:fill="auto"/>
              <w:spacing w:line="240" w:lineRule="auto"/>
            </w:pPr>
            <w:r>
              <w:t>ГБОУ ДПО ЦНППМР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AA6A97" w:rsidRDefault="006406CD">
            <w:pPr>
              <w:pStyle w:val="a7"/>
              <w:shd w:val="clear" w:color="auto" w:fill="auto"/>
            </w:pPr>
            <w:r>
              <w:t>Доля учителей, получившие рекомендации</w:t>
            </w:r>
          </w:p>
        </w:tc>
      </w:tr>
      <w:tr w:rsidR="00AA6A97" w:rsidTr="00E462EE">
        <w:trPr>
          <w:trHeight w:val="20"/>
          <w:jc w:val="center"/>
        </w:trPr>
        <w:tc>
          <w:tcPr>
            <w:tcW w:w="13603" w:type="dxa"/>
            <w:gridSpan w:val="8"/>
            <w:shd w:val="clear" w:color="auto" w:fill="FFFFFF"/>
            <w:vAlign w:val="bottom"/>
          </w:tcPr>
          <w:p w:rsidR="00AA6A97" w:rsidRDefault="006406CD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3. Муниципальные мероприятия проекта</w:t>
            </w:r>
          </w:p>
        </w:tc>
      </w:tr>
      <w:tr w:rsidR="00AA6A97" w:rsidTr="00E462EE">
        <w:trPr>
          <w:trHeight w:val="20"/>
          <w:jc w:val="center"/>
        </w:trPr>
        <w:tc>
          <w:tcPr>
            <w:tcW w:w="701" w:type="dxa"/>
            <w:gridSpan w:val="2"/>
            <w:shd w:val="clear" w:color="auto" w:fill="FFFFFF"/>
            <w:vAlign w:val="center"/>
          </w:tcPr>
          <w:p w:rsidR="00AA6A97" w:rsidRDefault="006406CD">
            <w:pPr>
              <w:pStyle w:val="a7"/>
              <w:shd w:val="clear" w:color="auto" w:fill="auto"/>
              <w:spacing w:line="240" w:lineRule="auto"/>
            </w:pPr>
            <w:r>
              <w:t>3.1</w:t>
            </w:r>
          </w:p>
        </w:tc>
        <w:tc>
          <w:tcPr>
            <w:tcW w:w="4738" w:type="dxa"/>
            <w:gridSpan w:val="2"/>
            <w:shd w:val="clear" w:color="auto" w:fill="FFFFFF"/>
            <w:vAlign w:val="bottom"/>
          </w:tcPr>
          <w:p w:rsidR="00AA6A97" w:rsidRDefault="006406CD" w:rsidP="00E462EE">
            <w:pPr>
              <w:pStyle w:val="a7"/>
              <w:shd w:val="clear" w:color="auto" w:fill="auto"/>
              <w:tabs>
                <w:tab w:val="left" w:pos="1872"/>
                <w:tab w:val="left" w:pos="4406"/>
              </w:tabs>
              <w:spacing w:line="257" w:lineRule="auto"/>
              <w:jc w:val="both"/>
            </w:pPr>
            <w:r>
              <w:t>Организацияконсультационногоиметодического сопровождения разработки и реализации муниципальных дорожных карт по поддержке школ и проектов школ, позволяющих в ходе их реализации обеспечить повышение качества образования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AA6A97" w:rsidRDefault="006406CD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май</w:t>
            </w:r>
          </w:p>
        </w:tc>
        <w:tc>
          <w:tcPr>
            <w:tcW w:w="4072" w:type="dxa"/>
            <w:gridSpan w:val="2"/>
            <w:shd w:val="clear" w:color="auto" w:fill="FFFFFF"/>
            <w:vAlign w:val="center"/>
          </w:tcPr>
          <w:p w:rsidR="00AA6A97" w:rsidRDefault="006406CD">
            <w:pPr>
              <w:pStyle w:val="a7"/>
              <w:shd w:val="clear" w:color="auto" w:fill="auto"/>
            </w:pPr>
            <w:r>
              <w:t>органы управления образованием, резильетные общеобразовательные организации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AA6A97" w:rsidRDefault="006406CD">
            <w:pPr>
              <w:pStyle w:val="a7"/>
              <w:shd w:val="clear" w:color="auto" w:fill="auto"/>
              <w:spacing w:line="257" w:lineRule="auto"/>
            </w:pPr>
            <w:r>
              <w:t>Разработаны муниципальные дорожные карты проекта</w:t>
            </w:r>
          </w:p>
        </w:tc>
      </w:tr>
      <w:tr w:rsidR="00AA6A97" w:rsidTr="00E462EE">
        <w:trPr>
          <w:trHeight w:val="20"/>
          <w:jc w:val="center"/>
        </w:trPr>
        <w:tc>
          <w:tcPr>
            <w:tcW w:w="13603" w:type="dxa"/>
            <w:gridSpan w:val="8"/>
            <w:shd w:val="clear" w:color="auto" w:fill="FFFFFF"/>
            <w:vAlign w:val="bottom"/>
          </w:tcPr>
          <w:p w:rsidR="00AA6A97" w:rsidRDefault="006406CD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4. Методическое сопровождение обеспечения качества образования</w:t>
            </w:r>
          </w:p>
        </w:tc>
      </w:tr>
      <w:tr w:rsidR="00AA6A97" w:rsidTr="00E462EE">
        <w:trPr>
          <w:trHeight w:val="20"/>
          <w:jc w:val="center"/>
        </w:trPr>
        <w:tc>
          <w:tcPr>
            <w:tcW w:w="701" w:type="dxa"/>
            <w:gridSpan w:val="2"/>
            <w:shd w:val="clear" w:color="auto" w:fill="FFFFFF"/>
            <w:vAlign w:val="center"/>
          </w:tcPr>
          <w:p w:rsidR="00AA6A97" w:rsidRDefault="006406CD">
            <w:pPr>
              <w:pStyle w:val="a7"/>
              <w:shd w:val="clear" w:color="auto" w:fill="auto"/>
              <w:spacing w:line="240" w:lineRule="auto"/>
            </w:pPr>
            <w:r>
              <w:t>4.2</w:t>
            </w:r>
          </w:p>
        </w:tc>
        <w:tc>
          <w:tcPr>
            <w:tcW w:w="4738" w:type="dxa"/>
            <w:gridSpan w:val="2"/>
            <w:shd w:val="clear" w:color="auto" w:fill="FFFFFF"/>
            <w:vAlign w:val="bottom"/>
          </w:tcPr>
          <w:p w:rsidR="00AA6A97" w:rsidRDefault="006406CD" w:rsidP="00E462EE">
            <w:pPr>
              <w:pStyle w:val="a7"/>
              <w:shd w:val="clear" w:color="auto" w:fill="auto"/>
              <w:tabs>
                <w:tab w:val="left" w:pos="2846"/>
              </w:tabs>
              <w:jc w:val="both"/>
            </w:pPr>
            <w:r>
              <w:t>Подготовка адресных рекомендаций по итогам диагностикиобразовательныхорганизаций,показывающихнизкиерезультаты обучения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AA6A97" w:rsidRDefault="006406CD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май</w:t>
            </w:r>
          </w:p>
        </w:tc>
        <w:tc>
          <w:tcPr>
            <w:tcW w:w="4072" w:type="dxa"/>
            <w:gridSpan w:val="2"/>
            <w:shd w:val="clear" w:color="auto" w:fill="FFFFFF"/>
            <w:vAlign w:val="center"/>
          </w:tcPr>
          <w:p w:rsidR="00AA6A97" w:rsidRDefault="006406CD">
            <w:pPr>
              <w:pStyle w:val="a7"/>
              <w:shd w:val="clear" w:color="auto" w:fill="auto"/>
              <w:spacing w:line="257" w:lineRule="auto"/>
            </w:pPr>
            <w:r>
              <w:t>органы управления образованием, резильетные общеобразовательные организации</w:t>
            </w:r>
          </w:p>
        </w:tc>
        <w:tc>
          <w:tcPr>
            <w:tcW w:w="2192" w:type="dxa"/>
            <w:shd w:val="clear" w:color="auto" w:fill="FFFFFF"/>
            <w:vAlign w:val="bottom"/>
          </w:tcPr>
          <w:p w:rsidR="00AA6A97" w:rsidRDefault="006406CD">
            <w:pPr>
              <w:pStyle w:val="a7"/>
              <w:shd w:val="clear" w:color="auto" w:fill="auto"/>
              <w:spacing w:line="257" w:lineRule="auto"/>
            </w:pPr>
            <w:r>
              <w:t>Доля школ получившие адресные рекомендации</w:t>
            </w:r>
          </w:p>
        </w:tc>
      </w:tr>
      <w:tr w:rsidR="00AA6A97" w:rsidTr="00E462EE">
        <w:trPr>
          <w:trHeight w:val="20"/>
          <w:jc w:val="center"/>
        </w:trPr>
        <w:tc>
          <w:tcPr>
            <w:tcW w:w="13603" w:type="dxa"/>
            <w:gridSpan w:val="8"/>
            <w:shd w:val="clear" w:color="auto" w:fill="FFFFFF"/>
            <w:vAlign w:val="bottom"/>
          </w:tcPr>
          <w:p w:rsidR="00AA6A97" w:rsidRDefault="006406CD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5. Привлеченные ресурсы и возможности иных федеральных проектов</w:t>
            </w:r>
          </w:p>
        </w:tc>
      </w:tr>
      <w:tr w:rsidR="00AA6A97" w:rsidTr="00E462EE">
        <w:trPr>
          <w:trHeight w:val="20"/>
          <w:jc w:val="center"/>
        </w:trPr>
        <w:tc>
          <w:tcPr>
            <w:tcW w:w="701" w:type="dxa"/>
            <w:gridSpan w:val="2"/>
            <w:shd w:val="clear" w:color="auto" w:fill="FFFFFF"/>
            <w:vAlign w:val="center"/>
          </w:tcPr>
          <w:p w:rsidR="00AA6A97" w:rsidRDefault="006406CD">
            <w:pPr>
              <w:pStyle w:val="a7"/>
              <w:shd w:val="clear" w:color="auto" w:fill="auto"/>
              <w:spacing w:line="240" w:lineRule="auto"/>
            </w:pPr>
            <w:r>
              <w:t>5.1</w:t>
            </w:r>
          </w:p>
        </w:tc>
        <w:tc>
          <w:tcPr>
            <w:tcW w:w="4738" w:type="dxa"/>
            <w:gridSpan w:val="2"/>
            <w:shd w:val="clear" w:color="auto" w:fill="FFFFFF"/>
            <w:vAlign w:val="center"/>
          </w:tcPr>
          <w:p w:rsidR="00AA6A97" w:rsidRDefault="006406CD">
            <w:pPr>
              <w:pStyle w:val="a7"/>
              <w:shd w:val="clear" w:color="auto" w:fill="auto"/>
              <w:spacing w:line="259" w:lineRule="auto"/>
            </w:pPr>
            <w:r>
              <w:t>Использование ресурсов проекта «Цифровая образовательная среда»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AA6A97" w:rsidRDefault="006406CD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4072" w:type="dxa"/>
            <w:gridSpan w:val="2"/>
            <w:shd w:val="clear" w:color="auto" w:fill="FFFFFF"/>
            <w:vAlign w:val="center"/>
          </w:tcPr>
          <w:p w:rsidR="00AA6A97" w:rsidRDefault="006406CD">
            <w:pPr>
              <w:pStyle w:val="a7"/>
              <w:shd w:val="clear" w:color="auto" w:fill="auto"/>
              <w:spacing w:line="257" w:lineRule="auto"/>
            </w:pPr>
            <w:r>
              <w:t>Минпросвещения КБР, общеобразовательные организации- участницы проекта</w:t>
            </w:r>
          </w:p>
        </w:tc>
        <w:tc>
          <w:tcPr>
            <w:tcW w:w="2192" w:type="dxa"/>
            <w:shd w:val="clear" w:color="auto" w:fill="FFFFFF"/>
            <w:vAlign w:val="bottom"/>
          </w:tcPr>
          <w:p w:rsidR="00AA6A97" w:rsidRDefault="006406CD">
            <w:pPr>
              <w:pStyle w:val="a7"/>
              <w:shd w:val="clear" w:color="auto" w:fill="auto"/>
            </w:pPr>
            <w:r>
              <w:t>При реализации образовательного процесса используются ресурсы федерального проекта «ЦОС»</w:t>
            </w:r>
          </w:p>
        </w:tc>
      </w:tr>
      <w:tr w:rsidR="00AA6A97" w:rsidTr="00E462EE">
        <w:trPr>
          <w:trHeight w:val="20"/>
          <w:jc w:val="center"/>
        </w:trPr>
        <w:tc>
          <w:tcPr>
            <w:tcW w:w="701" w:type="dxa"/>
            <w:gridSpan w:val="2"/>
            <w:shd w:val="clear" w:color="auto" w:fill="FFFFFF"/>
            <w:vAlign w:val="center"/>
          </w:tcPr>
          <w:p w:rsidR="00AA6A97" w:rsidRDefault="006406CD">
            <w:pPr>
              <w:pStyle w:val="a7"/>
              <w:shd w:val="clear" w:color="auto" w:fill="auto"/>
              <w:spacing w:line="240" w:lineRule="auto"/>
            </w:pPr>
            <w:r>
              <w:t>5.2</w:t>
            </w:r>
          </w:p>
        </w:tc>
        <w:tc>
          <w:tcPr>
            <w:tcW w:w="4738" w:type="dxa"/>
            <w:gridSpan w:val="2"/>
            <w:shd w:val="clear" w:color="auto" w:fill="FFFFFF"/>
            <w:vAlign w:val="center"/>
          </w:tcPr>
          <w:p w:rsidR="00AA6A97" w:rsidRDefault="006406CD">
            <w:pPr>
              <w:pStyle w:val="a7"/>
              <w:shd w:val="clear" w:color="auto" w:fill="auto"/>
              <w:spacing w:line="264" w:lineRule="auto"/>
            </w:pPr>
            <w:r>
              <w:t>Функционирование «Точек роста» на базе школ-участниц проекта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AA6A97" w:rsidRDefault="006406CD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4072" w:type="dxa"/>
            <w:gridSpan w:val="2"/>
            <w:shd w:val="clear" w:color="auto" w:fill="FFFFFF"/>
            <w:vAlign w:val="center"/>
          </w:tcPr>
          <w:p w:rsidR="00AA6A97" w:rsidRDefault="006406CD">
            <w:pPr>
              <w:pStyle w:val="a7"/>
              <w:shd w:val="clear" w:color="auto" w:fill="auto"/>
              <w:spacing w:line="257" w:lineRule="auto"/>
            </w:pPr>
            <w:r>
              <w:t>Минпросвещения КБР, общеобразовательные организации- участницы проекта</w:t>
            </w:r>
          </w:p>
        </w:tc>
        <w:tc>
          <w:tcPr>
            <w:tcW w:w="2192" w:type="dxa"/>
            <w:shd w:val="clear" w:color="auto" w:fill="FFFFFF"/>
            <w:vAlign w:val="bottom"/>
          </w:tcPr>
          <w:p w:rsidR="00AA6A97" w:rsidRDefault="006406CD">
            <w:pPr>
              <w:pStyle w:val="a7"/>
              <w:shd w:val="clear" w:color="auto" w:fill="auto"/>
              <w:spacing w:line="257" w:lineRule="auto"/>
            </w:pPr>
            <w:r>
              <w:t>На базе школ- участниц функционируют центры «Точка роста»</w:t>
            </w:r>
          </w:p>
        </w:tc>
      </w:tr>
      <w:tr w:rsidR="00AA6A97" w:rsidTr="00E462EE">
        <w:trPr>
          <w:trHeight w:val="20"/>
          <w:jc w:val="center"/>
        </w:trPr>
        <w:tc>
          <w:tcPr>
            <w:tcW w:w="701" w:type="dxa"/>
            <w:gridSpan w:val="2"/>
            <w:shd w:val="clear" w:color="auto" w:fill="FFFFFF"/>
            <w:vAlign w:val="center"/>
          </w:tcPr>
          <w:p w:rsidR="00AA6A97" w:rsidRDefault="006406CD">
            <w:pPr>
              <w:pStyle w:val="a7"/>
              <w:shd w:val="clear" w:color="auto" w:fill="auto"/>
              <w:spacing w:line="240" w:lineRule="auto"/>
            </w:pPr>
            <w:r>
              <w:t>5.3</w:t>
            </w:r>
          </w:p>
        </w:tc>
        <w:tc>
          <w:tcPr>
            <w:tcW w:w="4738" w:type="dxa"/>
            <w:gridSpan w:val="2"/>
            <w:shd w:val="clear" w:color="auto" w:fill="FFFFFF"/>
            <w:vAlign w:val="center"/>
          </w:tcPr>
          <w:p w:rsidR="00AA6A97" w:rsidRDefault="006406CD">
            <w:pPr>
              <w:pStyle w:val="a7"/>
              <w:shd w:val="clear" w:color="auto" w:fill="auto"/>
              <w:spacing w:line="264" w:lineRule="auto"/>
            </w:pPr>
            <w:r>
              <w:t>Использование ресурсов проекта «Земский учитель»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AA6A97" w:rsidRDefault="006406CD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4072" w:type="dxa"/>
            <w:gridSpan w:val="2"/>
            <w:shd w:val="clear" w:color="auto" w:fill="FFFFFF"/>
            <w:vAlign w:val="center"/>
          </w:tcPr>
          <w:p w:rsidR="00AA6A97" w:rsidRDefault="006406CD">
            <w:pPr>
              <w:pStyle w:val="a7"/>
              <w:shd w:val="clear" w:color="auto" w:fill="auto"/>
              <w:spacing w:line="257" w:lineRule="auto"/>
            </w:pPr>
            <w:r>
              <w:t>Минпросвещения КБР, общеобразовательные организации- участницы проекта</w:t>
            </w:r>
          </w:p>
        </w:tc>
        <w:tc>
          <w:tcPr>
            <w:tcW w:w="2192" w:type="dxa"/>
            <w:shd w:val="clear" w:color="auto" w:fill="FFFFFF"/>
          </w:tcPr>
          <w:p w:rsidR="00AA6A97" w:rsidRDefault="006406CD">
            <w:pPr>
              <w:pStyle w:val="a7"/>
              <w:shd w:val="clear" w:color="auto" w:fill="auto"/>
              <w:spacing w:line="257" w:lineRule="auto"/>
            </w:pPr>
            <w:r>
              <w:t>Привлекаются учителя для замещения вакантных мест в школах-участницах через использование</w:t>
            </w:r>
            <w:r w:rsidR="00E462EE">
              <w:t xml:space="preserve"> ресурсов федерального проекта «Земский учитель»</w:t>
            </w:r>
          </w:p>
        </w:tc>
      </w:tr>
      <w:tr w:rsidR="00AA6A97" w:rsidTr="00E462EE">
        <w:trPr>
          <w:trHeight w:val="20"/>
          <w:jc w:val="center"/>
        </w:trPr>
        <w:tc>
          <w:tcPr>
            <w:tcW w:w="13603" w:type="dxa"/>
            <w:gridSpan w:val="8"/>
            <w:shd w:val="clear" w:color="auto" w:fill="FFFFFF"/>
            <w:vAlign w:val="bottom"/>
          </w:tcPr>
          <w:p w:rsidR="00AA6A97" w:rsidRDefault="006406CD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6. Региональные показатели результативности проекта</w:t>
            </w:r>
          </w:p>
        </w:tc>
      </w:tr>
      <w:tr w:rsidR="00AA6A97" w:rsidTr="00E462EE">
        <w:trPr>
          <w:trHeight w:val="20"/>
          <w:jc w:val="center"/>
        </w:trPr>
        <w:tc>
          <w:tcPr>
            <w:tcW w:w="686" w:type="dxa"/>
            <w:shd w:val="clear" w:color="auto" w:fill="FFFFFF"/>
            <w:vAlign w:val="center"/>
          </w:tcPr>
          <w:p w:rsidR="00AA6A97" w:rsidRDefault="006406CD">
            <w:pPr>
              <w:pStyle w:val="a7"/>
              <w:shd w:val="clear" w:color="auto" w:fill="auto"/>
              <w:spacing w:line="240" w:lineRule="auto"/>
            </w:pPr>
            <w:r>
              <w:t>6.2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A6A97" w:rsidRDefault="006406CD" w:rsidP="00E462EE">
            <w:pPr>
              <w:pStyle w:val="a7"/>
              <w:shd w:val="clear" w:color="auto" w:fill="auto"/>
              <w:tabs>
                <w:tab w:val="left" w:pos="1531"/>
                <w:tab w:val="left" w:pos="2227"/>
                <w:tab w:val="left" w:pos="3422"/>
              </w:tabs>
              <w:spacing w:line="259" w:lineRule="auto"/>
              <w:jc w:val="both"/>
            </w:pPr>
            <w:r>
              <w:t>Диагностика и методическое сопровождение педагоговсцельюустраненияпрофессиональных дефицитов и оказание адресной помощи</w:t>
            </w:r>
          </w:p>
        </w:tc>
        <w:tc>
          <w:tcPr>
            <w:tcW w:w="1910" w:type="dxa"/>
            <w:gridSpan w:val="2"/>
            <w:shd w:val="clear" w:color="auto" w:fill="FFFFFF"/>
            <w:vAlign w:val="center"/>
          </w:tcPr>
          <w:p w:rsidR="00AA6A97" w:rsidRDefault="006406CD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4072" w:type="dxa"/>
            <w:gridSpan w:val="2"/>
            <w:shd w:val="clear" w:color="auto" w:fill="FFFFFF"/>
            <w:vAlign w:val="center"/>
          </w:tcPr>
          <w:p w:rsidR="00AA6A97" w:rsidRDefault="006406CD">
            <w:pPr>
              <w:pStyle w:val="a7"/>
              <w:shd w:val="clear" w:color="auto" w:fill="auto"/>
              <w:spacing w:line="240" w:lineRule="auto"/>
            </w:pPr>
            <w:r>
              <w:t>ГБОУ ДПО ЦНППМР</w:t>
            </w:r>
          </w:p>
        </w:tc>
        <w:tc>
          <w:tcPr>
            <w:tcW w:w="2192" w:type="dxa"/>
            <w:shd w:val="clear" w:color="auto" w:fill="FFFFFF"/>
          </w:tcPr>
          <w:p w:rsidR="00AA6A97" w:rsidRDefault="006406CD">
            <w:pPr>
              <w:pStyle w:val="a7"/>
              <w:shd w:val="clear" w:color="auto" w:fill="auto"/>
              <w:spacing w:line="257" w:lineRule="auto"/>
            </w:pPr>
            <w:r>
              <w:t>Разработаны индивидуальные образовательные маршруты для педагогов, имеющих профессиональные дефициты.</w:t>
            </w:r>
          </w:p>
        </w:tc>
      </w:tr>
    </w:tbl>
    <w:p w:rsidR="00E462EE" w:rsidRDefault="00E462EE"/>
    <w:p w:rsidR="0020224D" w:rsidRDefault="0020224D" w:rsidP="00C45236">
      <w:pPr>
        <w:jc w:val="right"/>
        <w:rPr>
          <w:rFonts w:ascii="Times New Roman" w:hAnsi="Times New Roman" w:cs="Times New Roman"/>
        </w:rPr>
      </w:pPr>
    </w:p>
    <w:p w:rsidR="00C45236" w:rsidRDefault="00C45236" w:rsidP="00C45236">
      <w:pPr>
        <w:jc w:val="right"/>
        <w:rPr>
          <w:rFonts w:ascii="Times New Roman" w:hAnsi="Times New Roman" w:cs="Times New Roman"/>
        </w:rPr>
      </w:pPr>
      <w:bookmarkStart w:id="4" w:name="_GoBack"/>
      <w:bookmarkEnd w:id="4"/>
      <w:r w:rsidRPr="00C45236">
        <w:rPr>
          <w:rFonts w:ascii="Times New Roman" w:hAnsi="Times New Roman" w:cs="Times New Roman"/>
        </w:rPr>
        <w:t>Приложение2</w:t>
      </w:r>
    </w:p>
    <w:p w:rsidR="00F8032D" w:rsidRDefault="00F8032D" w:rsidP="00C45236">
      <w:pPr>
        <w:jc w:val="right"/>
        <w:rPr>
          <w:rFonts w:ascii="Times New Roman" w:hAnsi="Times New Roman" w:cs="Times New Roman"/>
        </w:rPr>
      </w:pPr>
    </w:p>
    <w:p w:rsidR="00F8032D" w:rsidRDefault="00F8032D" w:rsidP="00CD6454">
      <w:pPr>
        <w:pStyle w:val="20"/>
        <w:shd w:val="clear" w:color="auto" w:fill="auto"/>
        <w:spacing w:before="160" w:after="0" w:line="240" w:lineRule="auto"/>
        <w:ind w:left="9214"/>
        <w:jc w:val="right"/>
      </w:pPr>
      <w:r>
        <w:rPr>
          <w:b w:val="0"/>
          <w:bCs w:val="0"/>
        </w:rPr>
        <w:t>УТВЕРЖДЕН</w:t>
      </w:r>
    </w:p>
    <w:p w:rsidR="00F8032D" w:rsidRDefault="00F8032D" w:rsidP="00CD6454">
      <w:pPr>
        <w:pStyle w:val="20"/>
        <w:shd w:val="clear" w:color="auto" w:fill="auto"/>
        <w:tabs>
          <w:tab w:val="left" w:pos="9722"/>
          <w:tab w:val="left" w:leader="underscore" w:pos="10312"/>
        </w:tabs>
        <w:spacing w:after="0"/>
        <w:ind w:left="9214"/>
        <w:jc w:val="right"/>
        <w:rPr>
          <w:b w:val="0"/>
          <w:bCs w:val="0"/>
        </w:rPr>
      </w:pPr>
      <w:r>
        <w:rPr>
          <w:b w:val="0"/>
          <w:bCs w:val="0"/>
        </w:rPr>
        <w:t>приказом Министерства просвещения и</w:t>
      </w:r>
    </w:p>
    <w:p w:rsidR="00F8032D" w:rsidRDefault="00F8032D" w:rsidP="00CD6454">
      <w:pPr>
        <w:pStyle w:val="20"/>
        <w:shd w:val="clear" w:color="auto" w:fill="auto"/>
        <w:tabs>
          <w:tab w:val="left" w:pos="9722"/>
          <w:tab w:val="left" w:leader="underscore" w:pos="10312"/>
        </w:tabs>
        <w:spacing w:after="0"/>
        <w:ind w:left="9214"/>
        <w:jc w:val="right"/>
        <w:rPr>
          <w:b w:val="0"/>
          <w:bCs w:val="0"/>
        </w:rPr>
      </w:pPr>
      <w:r>
        <w:rPr>
          <w:b w:val="0"/>
          <w:bCs w:val="0"/>
        </w:rPr>
        <w:t>науки Кабардино-Балкарской Республики</w:t>
      </w:r>
    </w:p>
    <w:p w:rsidR="00F8032D" w:rsidRDefault="00F8032D" w:rsidP="00CD6454">
      <w:pPr>
        <w:pStyle w:val="20"/>
        <w:shd w:val="clear" w:color="auto" w:fill="auto"/>
        <w:tabs>
          <w:tab w:val="left" w:pos="9722"/>
          <w:tab w:val="left" w:leader="underscore" w:pos="10312"/>
        </w:tabs>
        <w:spacing w:after="260"/>
        <w:ind w:left="9214"/>
        <w:jc w:val="right"/>
      </w:pPr>
      <w:r>
        <w:rPr>
          <w:b w:val="0"/>
          <w:bCs w:val="0"/>
        </w:rPr>
        <w:t xml:space="preserve">от «28» </w:t>
      </w:r>
      <w:r w:rsidRPr="00E462EE">
        <w:rPr>
          <w:b w:val="0"/>
          <w:bCs w:val="0"/>
          <w:u w:val="single"/>
        </w:rPr>
        <w:t xml:space="preserve">  04</w:t>
      </w:r>
      <w:r>
        <w:rPr>
          <w:b w:val="0"/>
          <w:bCs w:val="0"/>
        </w:rPr>
        <w:t xml:space="preserve"> 2023 г. № 22/449</w:t>
      </w:r>
    </w:p>
    <w:p w:rsidR="00F8032D" w:rsidRDefault="00F8032D" w:rsidP="00F8032D">
      <w:pPr>
        <w:pStyle w:val="1"/>
        <w:shd w:val="clear" w:color="auto" w:fill="auto"/>
        <w:spacing w:after="260" w:line="252" w:lineRule="auto"/>
        <w:ind w:firstLine="0"/>
        <w:jc w:val="center"/>
      </w:pPr>
      <w:r>
        <w:t>СПИСОК</w:t>
      </w:r>
      <w:r>
        <w:br/>
        <w:t>общеобразовательных организаций с низкими образовательными результатами обучающихся и резильентных</w:t>
      </w:r>
      <w:r>
        <w:br/>
        <w:t>школ, принимающих участие в реализации плана мероприятий («дорожной карты») по работе с</w:t>
      </w:r>
      <w:r>
        <w:br/>
        <w:t>общеобразовательными организациями с низкими образовательными результатами</w:t>
      </w:r>
      <w:r>
        <w:br/>
        <w:t>в Кабардино-Балкарской Республике, на 2023 год.</w:t>
      </w:r>
    </w:p>
    <w:tbl>
      <w:tblPr>
        <w:tblOverlap w:val="never"/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14"/>
        <w:gridCol w:w="9"/>
        <w:gridCol w:w="6418"/>
        <w:gridCol w:w="6379"/>
      </w:tblGrid>
      <w:tr w:rsidR="00F8032D" w:rsidTr="00132AF4">
        <w:trPr>
          <w:trHeight w:val="20"/>
          <w:jc w:val="center"/>
        </w:trPr>
        <w:tc>
          <w:tcPr>
            <w:tcW w:w="523" w:type="dxa"/>
            <w:gridSpan w:val="2"/>
            <w:shd w:val="clear" w:color="auto" w:fill="FFFFFF"/>
            <w:vAlign w:val="bottom"/>
          </w:tcPr>
          <w:p w:rsidR="00F8032D" w:rsidRDefault="00F8032D" w:rsidP="00132AF4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6418" w:type="dxa"/>
            <w:shd w:val="clear" w:color="auto" w:fill="FFFFFF"/>
            <w:vAlign w:val="bottom"/>
          </w:tcPr>
          <w:p w:rsidR="00F8032D" w:rsidRDefault="00F8032D" w:rsidP="00132AF4">
            <w:pPr>
              <w:pStyle w:val="a7"/>
              <w:shd w:val="clear" w:color="auto" w:fill="auto"/>
              <w:tabs>
                <w:tab w:val="left" w:pos="7950"/>
              </w:tabs>
              <w:spacing w:line="240" w:lineRule="auto"/>
              <w:jc w:val="center"/>
            </w:pPr>
            <w:r>
              <w:rPr>
                <w:b/>
                <w:bCs/>
              </w:rPr>
              <w:t>Наименование общеобразовательной организации (ШНОР)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F8032D" w:rsidRDefault="00F8032D" w:rsidP="00132AF4">
            <w:pPr>
              <w:pStyle w:val="a7"/>
              <w:tabs>
                <w:tab w:val="left" w:pos="7950"/>
              </w:tabs>
              <w:spacing w:line="240" w:lineRule="auto"/>
              <w:jc w:val="center"/>
            </w:pPr>
            <w:r>
              <w:rPr>
                <w:b/>
                <w:bCs/>
              </w:rPr>
              <w:t>Наименование резильентной школы</w:t>
            </w:r>
          </w:p>
        </w:tc>
      </w:tr>
      <w:tr w:rsidR="00F8032D" w:rsidTr="00132AF4">
        <w:trPr>
          <w:trHeight w:val="20"/>
          <w:jc w:val="center"/>
        </w:trPr>
        <w:tc>
          <w:tcPr>
            <w:tcW w:w="13320" w:type="dxa"/>
            <w:gridSpan w:val="4"/>
            <w:shd w:val="clear" w:color="auto" w:fill="FFFFFF"/>
            <w:vAlign w:val="bottom"/>
          </w:tcPr>
          <w:p w:rsidR="00F8032D" w:rsidRDefault="00F8032D" w:rsidP="00132AF4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Зольский муниципальный район</w:t>
            </w:r>
          </w:p>
        </w:tc>
      </w:tr>
      <w:tr w:rsidR="00F8032D" w:rsidTr="00132AF4">
        <w:trPr>
          <w:trHeight w:val="20"/>
          <w:jc w:val="center"/>
        </w:trPr>
        <w:tc>
          <w:tcPr>
            <w:tcW w:w="523" w:type="dxa"/>
            <w:gridSpan w:val="2"/>
            <w:shd w:val="clear" w:color="auto" w:fill="FFFFFF"/>
          </w:tcPr>
          <w:p w:rsidR="00F8032D" w:rsidRDefault="00F8032D" w:rsidP="00132AF4">
            <w:pPr>
              <w:pStyle w:val="a7"/>
              <w:shd w:val="clear" w:color="auto" w:fill="auto"/>
              <w:spacing w:line="240" w:lineRule="auto"/>
            </w:pPr>
            <w:r>
              <w:t>1.</w:t>
            </w:r>
          </w:p>
        </w:tc>
        <w:tc>
          <w:tcPr>
            <w:tcW w:w="6418" w:type="dxa"/>
            <w:shd w:val="clear" w:color="auto" w:fill="FFFFFF"/>
          </w:tcPr>
          <w:p w:rsidR="00F8032D" w:rsidRDefault="00F8032D" w:rsidP="00132AF4">
            <w:pPr>
              <w:pStyle w:val="a7"/>
              <w:shd w:val="clear" w:color="auto" w:fill="auto"/>
            </w:pPr>
            <w:r>
              <w:t>Муниципальное казенное общеобразовательное учреждение «Средняя общеобразовательная школа» с.п. Батех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F8032D" w:rsidRDefault="00F8032D" w:rsidP="00132AF4">
            <w:pPr>
              <w:pStyle w:val="a7"/>
              <w:shd w:val="clear" w:color="auto" w:fill="auto"/>
            </w:pPr>
            <w:r>
              <w:t>Муниципальное казенное общеобразовательное учреждение «Средняя общеобразовательная школа имени ХатокшокоХамзетовичаАбазова» с.п.Псынадаха</w:t>
            </w:r>
          </w:p>
        </w:tc>
      </w:tr>
      <w:tr w:rsidR="00F8032D" w:rsidTr="00132AF4">
        <w:trPr>
          <w:trHeight w:val="20"/>
          <w:jc w:val="center"/>
        </w:trPr>
        <w:tc>
          <w:tcPr>
            <w:tcW w:w="523" w:type="dxa"/>
            <w:gridSpan w:val="2"/>
            <w:shd w:val="clear" w:color="auto" w:fill="FFFFFF"/>
            <w:vAlign w:val="center"/>
          </w:tcPr>
          <w:p w:rsidR="00F8032D" w:rsidRDefault="00F8032D" w:rsidP="00132AF4">
            <w:pPr>
              <w:pStyle w:val="a7"/>
              <w:shd w:val="clear" w:color="auto" w:fill="auto"/>
              <w:spacing w:line="240" w:lineRule="auto"/>
            </w:pPr>
            <w:r>
              <w:t>2.</w:t>
            </w:r>
          </w:p>
        </w:tc>
        <w:tc>
          <w:tcPr>
            <w:tcW w:w="6418" w:type="dxa"/>
            <w:shd w:val="clear" w:color="auto" w:fill="FFFFFF"/>
            <w:vAlign w:val="bottom"/>
          </w:tcPr>
          <w:p w:rsidR="00F8032D" w:rsidRDefault="00F8032D" w:rsidP="00132AF4">
            <w:pPr>
              <w:pStyle w:val="a7"/>
              <w:shd w:val="clear" w:color="auto" w:fill="auto"/>
            </w:pPr>
            <w:r>
              <w:t>Муниципальное казенное общеобразовательное учреждение «Средняя общеобразовательная школа» с.п. Залукодес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F8032D" w:rsidRDefault="00F8032D" w:rsidP="00132AF4">
            <w:pPr>
              <w:pStyle w:val="a7"/>
              <w:shd w:val="clear" w:color="auto" w:fill="auto"/>
            </w:pPr>
            <w:r>
              <w:t>Муниципальное казенное общеобразовательное учреждение «Средняя общеобразовательная школа» с.п. Дженал</w:t>
            </w:r>
          </w:p>
        </w:tc>
      </w:tr>
      <w:tr w:rsidR="00F8032D" w:rsidTr="00132AF4">
        <w:trPr>
          <w:trHeight w:val="20"/>
          <w:jc w:val="center"/>
        </w:trPr>
        <w:tc>
          <w:tcPr>
            <w:tcW w:w="523" w:type="dxa"/>
            <w:gridSpan w:val="2"/>
            <w:shd w:val="clear" w:color="auto" w:fill="FFFFFF"/>
          </w:tcPr>
          <w:p w:rsidR="00F8032D" w:rsidRDefault="00F8032D" w:rsidP="00132AF4">
            <w:pPr>
              <w:pStyle w:val="a7"/>
              <w:shd w:val="clear" w:color="auto" w:fill="auto"/>
              <w:spacing w:line="240" w:lineRule="auto"/>
            </w:pPr>
            <w:r>
              <w:t>3.</w:t>
            </w:r>
          </w:p>
        </w:tc>
        <w:tc>
          <w:tcPr>
            <w:tcW w:w="6418" w:type="dxa"/>
            <w:shd w:val="clear" w:color="auto" w:fill="FFFFFF"/>
          </w:tcPr>
          <w:p w:rsidR="00F8032D" w:rsidRDefault="00F8032D" w:rsidP="00132AF4">
            <w:pPr>
              <w:pStyle w:val="a7"/>
              <w:shd w:val="clear" w:color="auto" w:fill="auto"/>
            </w:pPr>
            <w:r>
              <w:t>Муниципальное казенное общеобразовательное учреждение «Средняя общеобразовательная школа» с.п. Зольское</w:t>
            </w:r>
          </w:p>
        </w:tc>
        <w:tc>
          <w:tcPr>
            <w:tcW w:w="6379" w:type="dxa"/>
            <w:shd w:val="clear" w:color="auto" w:fill="FFFFFF"/>
          </w:tcPr>
          <w:p w:rsidR="00F8032D" w:rsidRDefault="00F8032D" w:rsidP="00132AF4">
            <w:pPr>
              <w:pStyle w:val="a7"/>
              <w:shd w:val="clear" w:color="auto" w:fill="auto"/>
            </w:pPr>
            <w:r>
              <w:t>Муниципальное казенное общеобразовательное учреждение «Средняя общеобразовательная школа №3» с.п. Каменномостское</w:t>
            </w:r>
          </w:p>
        </w:tc>
      </w:tr>
      <w:tr w:rsidR="00F8032D" w:rsidTr="00132AF4">
        <w:trPr>
          <w:trHeight w:val="20"/>
          <w:jc w:val="center"/>
        </w:trPr>
        <w:tc>
          <w:tcPr>
            <w:tcW w:w="523" w:type="dxa"/>
            <w:gridSpan w:val="2"/>
            <w:shd w:val="clear" w:color="auto" w:fill="FFFFFF"/>
          </w:tcPr>
          <w:p w:rsidR="00F8032D" w:rsidRPr="00E462EE" w:rsidRDefault="00F8032D" w:rsidP="00132AF4">
            <w:pPr>
              <w:pStyle w:val="a7"/>
              <w:shd w:val="clear" w:color="auto" w:fill="auto"/>
              <w:spacing w:line="240" w:lineRule="auto"/>
            </w:pPr>
            <w:r w:rsidRPr="00E462EE">
              <w:rPr>
                <w:bCs/>
              </w:rPr>
              <w:t>4.</w:t>
            </w:r>
          </w:p>
        </w:tc>
        <w:tc>
          <w:tcPr>
            <w:tcW w:w="6418" w:type="dxa"/>
            <w:shd w:val="clear" w:color="auto" w:fill="FFFFFF"/>
          </w:tcPr>
          <w:p w:rsidR="00F8032D" w:rsidRDefault="00F8032D" w:rsidP="00132AF4">
            <w:pPr>
              <w:pStyle w:val="a7"/>
              <w:shd w:val="clear" w:color="auto" w:fill="auto"/>
            </w:pPr>
            <w:r>
              <w:t>Муниципальное казенное общеобразовательное учреждение «Средняя общеобразовательная школа» с.п. Кичмалка</w:t>
            </w:r>
          </w:p>
        </w:tc>
        <w:tc>
          <w:tcPr>
            <w:tcW w:w="6379" w:type="dxa"/>
            <w:shd w:val="clear" w:color="auto" w:fill="FFFFFF"/>
          </w:tcPr>
          <w:p w:rsidR="00F8032D" w:rsidRDefault="00F8032D" w:rsidP="00132AF4">
            <w:pPr>
              <w:pStyle w:val="a7"/>
              <w:shd w:val="clear" w:color="auto" w:fill="auto"/>
              <w:tabs>
                <w:tab w:val="left" w:pos="1646"/>
                <w:tab w:val="left" w:pos="4498"/>
                <w:tab w:val="left" w:pos="5837"/>
              </w:tabs>
            </w:pPr>
            <w:r>
              <w:t>Муниципальное казенное общеобразовательное учреждение «Средняя общеобразовательная школа №1 им. М.А. Хамбиева» с.п. Каменномостское</w:t>
            </w:r>
          </w:p>
        </w:tc>
      </w:tr>
      <w:tr w:rsidR="00F8032D" w:rsidTr="00132AF4">
        <w:trPr>
          <w:trHeight w:val="20"/>
          <w:jc w:val="center"/>
        </w:trPr>
        <w:tc>
          <w:tcPr>
            <w:tcW w:w="523" w:type="dxa"/>
            <w:gridSpan w:val="2"/>
            <w:shd w:val="clear" w:color="auto" w:fill="FFFFFF"/>
          </w:tcPr>
          <w:p w:rsidR="00F8032D" w:rsidRDefault="00F8032D" w:rsidP="00132AF4">
            <w:pPr>
              <w:pStyle w:val="a7"/>
              <w:shd w:val="clear" w:color="auto" w:fill="auto"/>
              <w:spacing w:line="240" w:lineRule="auto"/>
            </w:pPr>
            <w:r>
              <w:t>5.</w:t>
            </w:r>
          </w:p>
        </w:tc>
        <w:tc>
          <w:tcPr>
            <w:tcW w:w="6418" w:type="dxa"/>
            <w:shd w:val="clear" w:color="auto" w:fill="FFFFFF"/>
            <w:vAlign w:val="bottom"/>
          </w:tcPr>
          <w:p w:rsidR="00F8032D" w:rsidRDefault="00F8032D" w:rsidP="00132AF4">
            <w:pPr>
              <w:pStyle w:val="a7"/>
              <w:shd w:val="clear" w:color="auto" w:fill="auto"/>
              <w:spacing w:line="252" w:lineRule="auto"/>
            </w:pPr>
            <w:r>
              <w:t>Муниципальное казенное общеобразовательное учреждение «Средняя общеобразовательная школа» с.п. Приречное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F8032D" w:rsidRDefault="00F8032D" w:rsidP="00132AF4">
            <w:pPr>
              <w:pStyle w:val="a7"/>
              <w:shd w:val="clear" w:color="auto" w:fill="auto"/>
              <w:spacing w:line="252" w:lineRule="auto"/>
            </w:pPr>
            <w:r>
              <w:t>Муниципальное казенное общеобразовательное учреждение «Средняя общеобразовательная школа №2» с.п. Малка</w:t>
            </w:r>
          </w:p>
        </w:tc>
      </w:tr>
      <w:tr w:rsidR="00F8032D" w:rsidTr="00132AF4">
        <w:trPr>
          <w:trHeight w:val="20"/>
          <w:jc w:val="center"/>
        </w:trPr>
        <w:tc>
          <w:tcPr>
            <w:tcW w:w="523" w:type="dxa"/>
            <w:gridSpan w:val="2"/>
            <w:shd w:val="clear" w:color="auto" w:fill="FFFFFF"/>
            <w:vAlign w:val="center"/>
          </w:tcPr>
          <w:p w:rsidR="00F8032D" w:rsidRDefault="00F8032D" w:rsidP="00132AF4">
            <w:pPr>
              <w:pStyle w:val="a7"/>
              <w:shd w:val="clear" w:color="auto" w:fill="auto"/>
              <w:spacing w:line="240" w:lineRule="auto"/>
            </w:pPr>
            <w:r>
              <w:t>6.</w:t>
            </w:r>
          </w:p>
        </w:tc>
        <w:tc>
          <w:tcPr>
            <w:tcW w:w="6418" w:type="dxa"/>
            <w:shd w:val="clear" w:color="auto" w:fill="FFFFFF"/>
            <w:vAlign w:val="bottom"/>
          </w:tcPr>
          <w:p w:rsidR="00F8032D" w:rsidRDefault="00F8032D" w:rsidP="00132AF4">
            <w:pPr>
              <w:pStyle w:val="a7"/>
              <w:shd w:val="clear" w:color="auto" w:fill="auto"/>
              <w:spacing w:line="259" w:lineRule="auto"/>
            </w:pPr>
            <w:r>
              <w:t>Муниципальное казенное общеобразовательное учреждение «Средняя общеобразовательная школа» с.п. Камлюко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F8032D" w:rsidRDefault="00F8032D" w:rsidP="00132AF4">
            <w:pPr>
              <w:pStyle w:val="a7"/>
              <w:shd w:val="clear" w:color="auto" w:fill="auto"/>
            </w:pPr>
            <w:r>
              <w:t>Муниципальное казенное общеобразовательное учреждение «Средняя общеобразовательная школа» с.п. Белокаменское</w:t>
            </w:r>
          </w:p>
        </w:tc>
      </w:tr>
      <w:tr w:rsidR="00F8032D" w:rsidTr="00132AF4">
        <w:trPr>
          <w:trHeight w:val="20"/>
          <w:jc w:val="center"/>
        </w:trPr>
        <w:tc>
          <w:tcPr>
            <w:tcW w:w="523" w:type="dxa"/>
            <w:gridSpan w:val="2"/>
            <w:shd w:val="clear" w:color="auto" w:fill="FFFFFF"/>
          </w:tcPr>
          <w:p w:rsidR="00F8032D" w:rsidRDefault="00F8032D" w:rsidP="00132AF4">
            <w:pPr>
              <w:pStyle w:val="a7"/>
              <w:shd w:val="clear" w:color="auto" w:fill="auto"/>
              <w:spacing w:line="240" w:lineRule="auto"/>
            </w:pPr>
            <w:r>
              <w:t>7.</w:t>
            </w:r>
          </w:p>
        </w:tc>
        <w:tc>
          <w:tcPr>
            <w:tcW w:w="6418" w:type="dxa"/>
            <w:shd w:val="clear" w:color="auto" w:fill="FFFFFF"/>
            <w:vAlign w:val="bottom"/>
          </w:tcPr>
          <w:p w:rsidR="00F8032D" w:rsidRDefault="00F8032D" w:rsidP="00132AF4">
            <w:pPr>
              <w:pStyle w:val="a7"/>
              <w:shd w:val="clear" w:color="auto" w:fill="auto"/>
            </w:pPr>
            <w:r>
              <w:t>Муниципальное казенное общеобразовательное учреждение «Средняя общеобразовательная школа№1» с.п. Сармаково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F8032D" w:rsidRDefault="00F8032D" w:rsidP="00132AF4">
            <w:pPr>
              <w:pStyle w:val="a7"/>
              <w:shd w:val="clear" w:color="auto" w:fill="auto"/>
            </w:pPr>
            <w:r>
              <w:t>Муниципальное казенное общеобразовательное учреждение «Средняя общеобразовательная школа №1» г.п.Залукокоаже</w:t>
            </w:r>
          </w:p>
        </w:tc>
      </w:tr>
      <w:tr w:rsidR="00F8032D" w:rsidTr="00132AF4">
        <w:trPr>
          <w:trHeight w:val="20"/>
          <w:jc w:val="center"/>
        </w:trPr>
        <w:tc>
          <w:tcPr>
            <w:tcW w:w="523" w:type="dxa"/>
            <w:gridSpan w:val="2"/>
            <w:shd w:val="clear" w:color="auto" w:fill="FFFFFF"/>
            <w:vAlign w:val="center"/>
          </w:tcPr>
          <w:p w:rsidR="00F8032D" w:rsidRDefault="00F8032D" w:rsidP="00132AF4">
            <w:pPr>
              <w:pStyle w:val="a7"/>
              <w:shd w:val="clear" w:color="auto" w:fill="auto"/>
              <w:spacing w:line="240" w:lineRule="auto"/>
            </w:pPr>
            <w:r>
              <w:t>8.</w:t>
            </w:r>
          </w:p>
        </w:tc>
        <w:tc>
          <w:tcPr>
            <w:tcW w:w="6418" w:type="dxa"/>
            <w:shd w:val="clear" w:color="auto" w:fill="FFFFFF"/>
            <w:vAlign w:val="bottom"/>
          </w:tcPr>
          <w:p w:rsidR="00F8032D" w:rsidRDefault="00F8032D" w:rsidP="00132AF4">
            <w:pPr>
              <w:pStyle w:val="a7"/>
              <w:shd w:val="clear" w:color="auto" w:fill="auto"/>
            </w:pPr>
            <w:r>
              <w:t>Муниципальное казенное общеобразовательное учреждение «Средняя общеобразовательная школа» с.п.Светловодское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F8032D" w:rsidRDefault="00F8032D" w:rsidP="00132AF4">
            <w:pPr>
              <w:pStyle w:val="a7"/>
              <w:shd w:val="clear" w:color="auto" w:fill="auto"/>
            </w:pPr>
            <w:r>
              <w:t>Муниципальное казенное общеобразовательное учреждение «Средняя общеобразовательная школа №3» с.п. Сармаково</w:t>
            </w:r>
          </w:p>
        </w:tc>
      </w:tr>
      <w:tr w:rsidR="00F8032D" w:rsidTr="00132AF4">
        <w:trPr>
          <w:trHeight w:val="20"/>
          <w:jc w:val="center"/>
        </w:trPr>
        <w:tc>
          <w:tcPr>
            <w:tcW w:w="523" w:type="dxa"/>
            <w:gridSpan w:val="2"/>
            <w:shd w:val="clear" w:color="auto" w:fill="FFFFFF"/>
          </w:tcPr>
          <w:p w:rsidR="00F8032D" w:rsidRPr="00E462EE" w:rsidRDefault="00F8032D" w:rsidP="00132AF4">
            <w:pPr>
              <w:pStyle w:val="a7"/>
              <w:shd w:val="clear" w:color="auto" w:fill="auto"/>
              <w:spacing w:line="240" w:lineRule="auto"/>
            </w:pPr>
            <w:r w:rsidRPr="00E462EE">
              <w:rPr>
                <w:bCs/>
              </w:rPr>
              <w:t>9.</w:t>
            </w:r>
          </w:p>
        </w:tc>
        <w:tc>
          <w:tcPr>
            <w:tcW w:w="6418" w:type="dxa"/>
            <w:shd w:val="clear" w:color="auto" w:fill="FFFFFF"/>
            <w:vAlign w:val="bottom"/>
          </w:tcPr>
          <w:p w:rsidR="00F8032D" w:rsidRDefault="00F8032D" w:rsidP="00132AF4">
            <w:pPr>
              <w:pStyle w:val="a7"/>
              <w:shd w:val="clear" w:color="auto" w:fill="auto"/>
            </w:pPr>
            <w:r>
              <w:t>Муниципальное казенное общеобразовательное учреждение «Средняя общеобразовательная школа» с.п. Совхозное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F8032D" w:rsidRDefault="00F8032D" w:rsidP="00132AF4">
            <w:pPr>
              <w:pStyle w:val="a7"/>
              <w:shd w:val="clear" w:color="auto" w:fill="auto"/>
            </w:pPr>
            <w:r>
              <w:t>Муниципальное казенное общеобразовательное учреждение «Средняя общеобразовательная школа» с.п. Этоко</w:t>
            </w:r>
          </w:p>
        </w:tc>
      </w:tr>
      <w:tr w:rsidR="00F8032D" w:rsidTr="00132AF4">
        <w:trPr>
          <w:trHeight w:val="20"/>
          <w:jc w:val="center"/>
        </w:trPr>
        <w:tc>
          <w:tcPr>
            <w:tcW w:w="523" w:type="dxa"/>
            <w:gridSpan w:val="2"/>
            <w:shd w:val="clear" w:color="auto" w:fill="FFFFFF"/>
            <w:vAlign w:val="center"/>
          </w:tcPr>
          <w:p w:rsidR="00F8032D" w:rsidRDefault="00F8032D" w:rsidP="00132AF4">
            <w:pPr>
              <w:pStyle w:val="a7"/>
              <w:shd w:val="clear" w:color="auto" w:fill="auto"/>
              <w:spacing w:line="240" w:lineRule="auto"/>
            </w:pPr>
            <w:r>
              <w:t>10.</w:t>
            </w:r>
          </w:p>
        </w:tc>
        <w:tc>
          <w:tcPr>
            <w:tcW w:w="6418" w:type="dxa"/>
            <w:shd w:val="clear" w:color="auto" w:fill="FFFFFF"/>
            <w:vAlign w:val="bottom"/>
          </w:tcPr>
          <w:p w:rsidR="00F8032D" w:rsidRDefault="00F8032D" w:rsidP="00132AF4">
            <w:pPr>
              <w:pStyle w:val="a7"/>
              <w:shd w:val="clear" w:color="auto" w:fill="auto"/>
            </w:pPr>
            <w:r>
              <w:t>Муниципальное казенное общеобразовательное учреждение «Средняя общеобразовательная школа» с.п. Хабаз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F8032D" w:rsidRDefault="00F8032D" w:rsidP="00132AF4">
            <w:pPr>
              <w:pStyle w:val="a7"/>
              <w:shd w:val="clear" w:color="auto" w:fill="auto"/>
              <w:spacing w:line="252" w:lineRule="auto"/>
            </w:pPr>
            <w:r>
              <w:t>Муниципальное казенное общеобразовательное учреждение «Средняя общеобразовательная школа №1» с.п.Малка</w:t>
            </w:r>
          </w:p>
        </w:tc>
      </w:tr>
      <w:tr w:rsidR="00F8032D" w:rsidTr="00132AF4">
        <w:trPr>
          <w:trHeight w:val="20"/>
          <w:jc w:val="center"/>
        </w:trPr>
        <w:tc>
          <w:tcPr>
            <w:tcW w:w="523" w:type="dxa"/>
            <w:gridSpan w:val="2"/>
            <w:shd w:val="clear" w:color="auto" w:fill="FFFFFF"/>
          </w:tcPr>
          <w:p w:rsidR="00F8032D" w:rsidRDefault="00F8032D" w:rsidP="00132AF4">
            <w:pPr>
              <w:pStyle w:val="a7"/>
              <w:shd w:val="clear" w:color="auto" w:fill="auto"/>
              <w:spacing w:line="240" w:lineRule="auto"/>
            </w:pPr>
            <w:r>
              <w:t>11.</w:t>
            </w:r>
          </w:p>
        </w:tc>
        <w:tc>
          <w:tcPr>
            <w:tcW w:w="6418" w:type="dxa"/>
            <w:shd w:val="clear" w:color="auto" w:fill="FFFFFF"/>
            <w:vAlign w:val="bottom"/>
          </w:tcPr>
          <w:p w:rsidR="00F8032D" w:rsidRDefault="00F8032D" w:rsidP="00132AF4">
            <w:pPr>
              <w:pStyle w:val="a7"/>
              <w:shd w:val="clear" w:color="auto" w:fill="auto"/>
              <w:spacing w:line="259" w:lineRule="auto"/>
            </w:pPr>
            <w:r>
              <w:t>Муниципальное казенное общеобразовательное учреждение «Средняя общеобразовательная школа №2 им. Г.А. Лигидова» с.п. Сармаково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F8032D" w:rsidRDefault="00F8032D" w:rsidP="00132AF4">
            <w:pPr>
              <w:pStyle w:val="a7"/>
              <w:shd w:val="clear" w:color="auto" w:fill="auto"/>
              <w:tabs>
                <w:tab w:val="left" w:pos="1618"/>
                <w:tab w:val="left" w:pos="4430"/>
                <w:tab w:val="left" w:pos="5731"/>
              </w:tabs>
            </w:pPr>
            <w:r>
              <w:t>Муниципальное казенное общеобразовательное учреждение «Средняя общеобразовательная школа №2» с.п. Каменномостское</w:t>
            </w:r>
          </w:p>
        </w:tc>
      </w:tr>
      <w:tr w:rsidR="00F8032D" w:rsidTr="00132AF4">
        <w:trPr>
          <w:trHeight w:val="20"/>
          <w:jc w:val="center"/>
        </w:trPr>
        <w:tc>
          <w:tcPr>
            <w:tcW w:w="13320" w:type="dxa"/>
            <w:gridSpan w:val="4"/>
            <w:shd w:val="clear" w:color="auto" w:fill="FFFFFF"/>
            <w:vAlign w:val="bottom"/>
          </w:tcPr>
          <w:p w:rsidR="00F8032D" w:rsidRDefault="00F8032D" w:rsidP="00132AF4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Терский муниципальный район</w:t>
            </w:r>
          </w:p>
        </w:tc>
      </w:tr>
      <w:tr w:rsidR="00F8032D" w:rsidTr="00132AF4">
        <w:trPr>
          <w:trHeight w:val="20"/>
          <w:jc w:val="center"/>
        </w:trPr>
        <w:tc>
          <w:tcPr>
            <w:tcW w:w="523" w:type="dxa"/>
            <w:gridSpan w:val="2"/>
            <w:shd w:val="clear" w:color="auto" w:fill="FFFFFF"/>
          </w:tcPr>
          <w:p w:rsidR="00F8032D" w:rsidRDefault="00F8032D" w:rsidP="00132AF4">
            <w:pPr>
              <w:pStyle w:val="a7"/>
              <w:shd w:val="clear" w:color="auto" w:fill="auto"/>
              <w:spacing w:line="240" w:lineRule="auto"/>
            </w:pPr>
            <w:r>
              <w:t>12.</w:t>
            </w:r>
          </w:p>
        </w:tc>
        <w:tc>
          <w:tcPr>
            <w:tcW w:w="6418" w:type="dxa"/>
            <w:shd w:val="clear" w:color="auto" w:fill="FFFFFF"/>
          </w:tcPr>
          <w:p w:rsidR="00F8032D" w:rsidRDefault="00F8032D" w:rsidP="00132AF4">
            <w:pPr>
              <w:pStyle w:val="a7"/>
              <w:shd w:val="clear" w:color="auto" w:fill="auto"/>
            </w:pPr>
            <w:r>
              <w:t>Муниципальное казённое общеобразовательное учреждение «Средняя общеобразовательная школа № 2 с.п. Плановское»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F8032D" w:rsidRDefault="00F8032D" w:rsidP="00132AF4">
            <w:pPr>
              <w:pStyle w:val="a7"/>
              <w:shd w:val="clear" w:color="auto" w:fill="auto"/>
              <w:jc w:val="both"/>
            </w:pPr>
            <w:r>
              <w:t>Муниципальное казённое общеобразовательное учреждение Средняя общеобразовательная школа, сельского поселения Верхний Акбаш</w:t>
            </w:r>
          </w:p>
        </w:tc>
      </w:tr>
      <w:tr w:rsidR="00F8032D" w:rsidTr="00132AF4">
        <w:trPr>
          <w:trHeight w:val="20"/>
          <w:jc w:val="center"/>
        </w:trPr>
        <w:tc>
          <w:tcPr>
            <w:tcW w:w="523" w:type="dxa"/>
            <w:gridSpan w:val="2"/>
            <w:shd w:val="clear" w:color="auto" w:fill="FFFFFF"/>
          </w:tcPr>
          <w:p w:rsidR="00F8032D" w:rsidRDefault="00F8032D" w:rsidP="00132AF4">
            <w:pPr>
              <w:pStyle w:val="a7"/>
              <w:shd w:val="clear" w:color="auto" w:fill="auto"/>
              <w:spacing w:line="240" w:lineRule="auto"/>
            </w:pPr>
            <w:r>
              <w:t>13.</w:t>
            </w:r>
          </w:p>
        </w:tc>
        <w:tc>
          <w:tcPr>
            <w:tcW w:w="6418" w:type="dxa"/>
            <w:shd w:val="clear" w:color="auto" w:fill="FFFFFF"/>
            <w:vAlign w:val="bottom"/>
          </w:tcPr>
          <w:p w:rsidR="00F8032D" w:rsidRDefault="00F8032D" w:rsidP="00132AF4">
            <w:pPr>
              <w:pStyle w:val="a7"/>
              <w:shd w:val="clear" w:color="auto" w:fill="auto"/>
              <w:spacing w:line="257" w:lineRule="auto"/>
            </w:pPr>
            <w:r>
              <w:t>Муниципальное казённое общеобразовательное учреждение «Средняя общеобразовательная школа сельского поселения Нижний Курп»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F8032D" w:rsidRDefault="00F8032D" w:rsidP="00132AF4">
            <w:pPr>
              <w:pStyle w:val="a7"/>
              <w:shd w:val="clear" w:color="auto" w:fill="auto"/>
              <w:tabs>
                <w:tab w:val="left" w:pos="2006"/>
                <w:tab w:val="left" w:pos="4685"/>
                <w:tab w:val="left" w:pos="5842"/>
              </w:tabs>
              <w:spacing w:line="252" w:lineRule="auto"/>
              <w:jc w:val="both"/>
            </w:pPr>
            <w:r>
              <w:t>Муниципальное казённое общеобразовательное учреждение «Средняя общеобразовательная школа №3 им. Т.К. Мальбахова» г.п. Терек</w:t>
            </w:r>
          </w:p>
        </w:tc>
      </w:tr>
      <w:tr w:rsidR="00F8032D" w:rsidTr="00132AF4">
        <w:trPr>
          <w:trHeight w:val="20"/>
          <w:jc w:val="center"/>
        </w:trPr>
        <w:tc>
          <w:tcPr>
            <w:tcW w:w="523" w:type="dxa"/>
            <w:gridSpan w:val="2"/>
            <w:shd w:val="clear" w:color="auto" w:fill="FFFFFF"/>
          </w:tcPr>
          <w:p w:rsidR="00F8032D" w:rsidRDefault="00F8032D" w:rsidP="00132AF4">
            <w:pPr>
              <w:pStyle w:val="a7"/>
              <w:shd w:val="clear" w:color="auto" w:fill="auto"/>
              <w:spacing w:line="240" w:lineRule="auto"/>
            </w:pPr>
            <w:r>
              <w:t>14.</w:t>
            </w:r>
          </w:p>
        </w:tc>
        <w:tc>
          <w:tcPr>
            <w:tcW w:w="6418" w:type="dxa"/>
            <w:shd w:val="clear" w:color="auto" w:fill="FFFFFF"/>
            <w:vAlign w:val="bottom"/>
          </w:tcPr>
          <w:p w:rsidR="00F8032D" w:rsidRDefault="00F8032D" w:rsidP="00132AF4">
            <w:pPr>
              <w:pStyle w:val="a7"/>
              <w:shd w:val="clear" w:color="auto" w:fill="auto"/>
              <w:spacing w:line="252" w:lineRule="auto"/>
            </w:pPr>
            <w:r>
              <w:t>Муниципальное казённое общеобразовательное учреждение «Средняя общеобразовательная школа</w:t>
            </w:r>
          </w:p>
          <w:p w:rsidR="00F8032D" w:rsidRDefault="00F8032D" w:rsidP="00132AF4">
            <w:pPr>
              <w:pStyle w:val="a7"/>
              <w:shd w:val="clear" w:color="auto" w:fill="auto"/>
              <w:spacing w:line="252" w:lineRule="auto"/>
            </w:pPr>
            <w:r>
              <w:t>с.п. Красноармейское»</w:t>
            </w:r>
          </w:p>
        </w:tc>
        <w:tc>
          <w:tcPr>
            <w:tcW w:w="6379" w:type="dxa"/>
            <w:shd w:val="clear" w:color="auto" w:fill="FFFFFF"/>
          </w:tcPr>
          <w:p w:rsidR="00F8032D" w:rsidRDefault="00F8032D" w:rsidP="00132AF4">
            <w:pPr>
              <w:pStyle w:val="a7"/>
              <w:shd w:val="clear" w:color="auto" w:fill="auto"/>
            </w:pPr>
            <w:r>
              <w:t>Муниципальное казённое общеобразовательное учреждение «Средняя общеобразовательная школа №2» г.п. Терек</w:t>
            </w:r>
          </w:p>
        </w:tc>
      </w:tr>
      <w:tr w:rsidR="00F8032D" w:rsidTr="00132AF4">
        <w:trPr>
          <w:trHeight w:val="20"/>
          <w:jc w:val="center"/>
        </w:trPr>
        <w:tc>
          <w:tcPr>
            <w:tcW w:w="13320" w:type="dxa"/>
            <w:gridSpan w:val="4"/>
            <w:shd w:val="clear" w:color="auto" w:fill="FFFFFF"/>
            <w:vAlign w:val="bottom"/>
          </w:tcPr>
          <w:p w:rsidR="00F8032D" w:rsidRDefault="00F8032D" w:rsidP="00132AF4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Эльбрусский муниципальный район</w:t>
            </w:r>
          </w:p>
        </w:tc>
      </w:tr>
      <w:tr w:rsidR="00F8032D" w:rsidTr="00132AF4">
        <w:trPr>
          <w:trHeight w:val="20"/>
          <w:jc w:val="center"/>
        </w:trPr>
        <w:tc>
          <w:tcPr>
            <w:tcW w:w="523" w:type="dxa"/>
            <w:gridSpan w:val="2"/>
            <w:shd w:val="clear" w:color="auto" w:fill="FFFFFF"/>
          </w:tcPr>
          <w:p w:rsidR="00F8032D" w:rsidRDefault="00F8032D" w:rsidP="00132AF4">
            <w:pPr>
              <w:pStyle w:val="a7"/>
              <w:shd w:val="clear" w:color="auto" w:fill="auto"/>
              <w:spacing w:line="240" w:lineRule="auto"/>
            </w:pPr>
            <w:r>
              <w:t>15.</w:t>
            </w:r>
          </w:p>
        </w:tc>
        <w:tc>
          <w:tcPr>
            <w:tcW w:w="6418" w:type="dxa"/>
            <w:shd w:val="clear" w:color="auto" w:fill="FFFFFF"/>
            <w:vAlign w:val="bottom"/>
          </w:tcPr>
          <w:p w:rsidR="00F8032D" w:rsidRDefault="00F8032D" w:rsidP="00132AF4">
            <w:pPr>
              <w:pStyle w:val="a7"/>
              <w:shd w:val="clear" w:color="auto" w:fill="auto"/>
              <w:spacing w:line="257" w:lineRule="auto"/>
            </w:pPr>
            <w:r>
              <w:t>Муниципальное общеобразовательное учреждение «Средняя общеобразовательная школа №1 имени А.Ж.Доттуева» с. Кенделен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F8032D" w:rsidRDefault="00F8032D" w:rsidP="00132AF4">
            <w:pPr>
              <w:pStyle w:val="a7"/>
              <w:shd w:val="clear" w:color="auto" w:fill="auto"/>
              <w:spacing w:line="252" w:lineRule="auto"/>
            </w:pPr>
            <w:r>
              <w:t>Муниципальное общеобразовательное учреждение «Средняя общеобразовательная школа имени А.М. Ахматова» с.п. Былым</w:t>
            </w:r>
          </w:p>
        </w:tc>
      </w:tr>
      <w:tr w:rsidR="00F8032D" w:rsidTr="00132AF4">
        <w:trPr>
          <w:trHeight w:val="20"/>
          <w:jc w:val="center"/>
        </w:trPr>
        <w:tc>
          <w:tcPr>
            <w:tcW w:w="13320" w:type="dxa"/>
            <w:gridSpan w:val="4"/>
            <w:shd w:val="clear" w:color="auto" w:fill="FFFFFF"/>
          </w:tcPr>
          <w:p w:rsidR="00F8032D" w:rsidRDefault="00F8032D" w:rsidP="00132AF4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г.о. Нальчик</w:t>
            </w:r>
          </w:p>
        </w:tc>
      </w:tr>
      <w:tr w:rsidR="00F8032D" w:rsidTr="00132AF4">
        <w:trPr>
          <w:trHeight w:val="20"/>
          <w:jc w:val="center"/>
        </w:trPr>
        <w:tc>
          <w:tcPr>
            <w:tcW w:w="523" w:type="dxa"/>
            <w:gridSpan w:val="2"/>
            <w:shd w:val="clear" w:color="auto" w:fill="FFFFFF"/>
            <w:vAlign w:val="center"/>
          </w:tcPr>
          <w:p w:rsidR="00F8032D" w:rsidRDefault="00F8032D" w:rsidP="00132AF4">
            <w:pPr>
              <w:pStyle w:val="a7"/>
              <w:shd w:val="clear" w:color="auto" w:fill="auto"/>
              <w:spacing w:line="240" w:lineRule="auto"/>
            </w:pPr>
            <w:r>
              <w:t>16.</w:t>
            </w:r>
          </w:p>
        </w:tc>
        <w:tc>
          <w:tcPr>
            <w:tcW w:w="6418" w:type="dxa"/>
            <w:shd w:val="clear" w:color="auto" w:fill="FFFFFF"/>
            <w:vAlign w:val="bottom"/>
          </w:tcPr>
          <w:p w:rsidR="00F8032D" w:rsidRDefault="00F8032D" w:rsidP="00132AF4">
            <w:pPr>
              <w:pStyle w:val="a7"/>
              <w:shd w:val="clear" w:color="auto" w:fill="auto"/>
            </w:pPr>
            <w:r>
              <w:t>Муниципальное казенное общеобразовательное учреждение «Средняя общеобразовательная школа №23» г.о. Нальчик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F8032D" w:rsidRDefault="00F8032D" w:rsidP="00132AF4">
            <w:pPr>
              <w:pStyle w:val="a7"/>
              <w:shd w:val="clear" w:color="auto" w:fill="auto"/>
            </w:pPr>
            <w:r>
              <w:t>Муниципальное казённое общеобразовательное учреждение «Лицей №2» г.о. Нальчик</w:t>
            </w:r>
          </w:p>
        </w:tc>
      </w:tr>
      <w:tr w:rsidR="00F8032D" w:rsidTr="00132AF4">
        <w:trPr>
          <w:trHeight w:val="20"/>
          <w:jc w:val="center"/>
        </w:trPr>
        <w:tc>
          <w:tcPr>
            <w:tcW w:w="523" w:type="dxa"/>
            <w:gridSpan w:val="2"/>
            <w:shd w:val="clear" w:color="auto" w:fill="FFFFFF"/>
          </w:tcPr>
          <w:p w:rsidR="00F8032D" w:rsidRDefault="00F8032D" w:rsidP="00132AF4">
            <w:pPr>
              <w:pStyle w:val="a7"/>
              <w:shd w:val="clear" w:color="auto" w:fill="auto"/>
              <w:spacing w:line="240" w:lineRule="auto"/>
            </w:pPr>
            <w:r>
              <w:t>17.</w:t>
            </w:r>
          </w:p>
        </w:tc>
        <w:tc>
          <w:tcPr>
            <w:tcW w:w="6418" w:type="dxa"/>
            <w:shd w:val="clear" w:color="auto" w:fill="FFFFFF"/>
            <w:vAlign w:val="bottom"/>
          </w:tcPr>
          <w:p w:rsidR="00F8032D" w:rsidRDefault="00F8032D" w:rsidP="00132AF4">
            <w:pPr>
              <w:pStyle w:val="a7"/>
              <w:shd w:val="clear" w:color="auto" w:fill="auto"/>
            </w:pPr>
            <w:r>
              <w:t>Муниципальное казенное общеобразовательное учреждение «Средняя общеобразовательная школа №26» г.о. Нальчик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F8032D" w:rsidRDefault="00F8032D" w:rsidP="00132AF4">
            <w:pPr>
              <w:pStyle w:val="a7"/>
              <w:shd w:val="clear" w:color="auto" w:fill="auto"/>
            </w:pPr>
            <w:r>
              <w:t>Муниципальное казённое общеобразовательное учреждение «Средняя общеобразовательная школа №27» г.о. Нальчик</w:t>
            </w:r>
          </w:p>
        </w:tc>
      </w:tr>
      <w:tr w:rsidR="00F8032D" w:rsidTr="00132AF4">
        <w:trPr>
          <w:trHeight w:val="20"/>
          <w:jc w:val="center"/>
        </w:trPr>
        <w:tc>
          <w:tcPr>
            <w:tcW w:w="523" w:type="dxa"/>
            <w:gridSpan w:val="2"/>
            <w:shd w:val="clear" w:color="auto" w:fill="FFFFFF"/>
          </w:tcPr>
          <w:p w:rsidR="00F8032D" w:rsidRDefault="00F8032D" w:rsidP="00132AF4">
            <w:pPr>
              <w:pStyle w:val="a7"/>
              <w:shd w:val="clear" w:color="auto" w:fill="auto"/>
              <w:spacing w:line="240" w:lineRule="auto"/>
            </w:pPr>
            <w:r>
              <w:t>18.</w:t>
            </w:r>
          </w:p>
        </w:tc>
        <w:tc>
          <w:tcPr>
            <w:tcW w:w="6418" w:type="dxa"/>
            <w:shd w:val="clear" w:color="auto" w:fill="FFFFFF"/>
            <w:vAlign w:val="bottom"/>
          </w:tcPr>
          <w:p w:rsidR="00F8032D" w:rsidRDefault="00F8032D" w:rsidP="00132AF4">
            <w:pPr>
              <w:pStyle w:val="a7"/>
              <w:shd w:val="clear" w:color="auto" w:fill="auto"/>
              <w:spacing w:line="259" w:lineRule="auto"/>
            </w:pPr>
            <w:r>
              <w:t>Муниципальное казенное общеобразовательное учреждение «Средняя общеобразовательная школа №31» им. НуриЦаговаг.о. Нальчик</w:t>
            </w:r>
          </w:p>
        </w:tc>
        <w:tc>
          <w:tcPr>
            <w:tcW w:w="6379" w:type="dxa"/>
            <w:shd w:val="clear" w:color="auto" w:fill="FFFFFF"/>
          </w:tcPr>
          <w:p w:rsidR="00F8032D" w:rsidRDefault="00F8032D" w:rsidP="00132AF4">
            <w:pPr>
              <w:pStyle w:val="a7"/>
              <w:shd w:val="clear" w:color="auto" w:fill="auto"/>
            </w:pPr>
            <w:r>
              <w:t>Муниципальное казённое общеобразовательное учреждение «Средняя общеобразовательная школа №11» г.о. Нальчик</w:t>
            </w:r>
          </w:p>
        </w:tc>
      </w:tr>
      <w:tr w:rsidR="00F8032D" w:rsidTr="00132AF4">
        <w:trPr>
          <w:trHeight w:val="20"/>
          <w:jc w:val="center"/>
        </w:trPr>
        <w:tc>
          <w:tcPr>
            <w:tcW w:w="13320" w:type="dxa"/>
            <w:gridSpan w:val="4"/>
            <w:shd w:val="clear" w:color="auto" w:fill="FFFFFF"/>
            <w:vAlign w:val="bottom"/>
          </w:tcPr>
          <w:p w:rsidR="00F8032D" w:rsidRDefault="00F8032D" w:rsidP="00132AF4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г.о. Прохладный</w:t>
            </w:r>
          </w:p>
        </w:tc>
      </w:tr>
      <w:tr w:rsidR="00F8032D" w:rsidTr="00132AF4">
        <w:trPr>
          <w:trHeight w:val="20"/>
          <w:jc w:val="center"/>
        </w:trPr>
        <w:tc>
          <w:tcPr>
            <w:tcW w:w="523" w:type="dxa"/>
            <w:gridSpan w:val="2"/>
            <w:shd w:val="clear" w:color="auto" w:fill="FFFFFF"/>
          </w:tcPr>
          <w:p w:rsidR="00F8032D" w:rsidRDefault="00F8032D" w:rsidP="00132AF4">
            <w:pPr>
              <w:pStyle w:val="a7"/>
              <w:shd w:val="clear" w:color="auto" w:fill="auto"/>
              <w:spacing w:line="240" w:lineRule="auto"/>
              <w:jc w:val="center"/>
            </w:pPr>
            <w:r>
              <w:t>19.</w:t>
            </w:r>
          </w:p>
        </w:tc>
        <w:tc>
          <w:tcPr>
            <w:tcW w:w="6418" w:type="dxa"/>
            <w:shd w:val="clear" w:color="auto" w:fill="FFFFFF"/>
          </w:tcPr>
          <w:p w:rsidR="00F8032D" w:rsidRDefault="00F8032D" w:rsidP="00132AF4">
            <w:pPr>
              <w:pStyle w:val="a7"/>
              <w:shd w:val="clear" w:color="auto" w:fill="auto"/>
            </w:pPr>
            <w:r>
              <w:t>Муниципальное казённое образовательное учреждение «Средняя общеобразовательная школа №11» г.о. Прохладный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F8032D" w:rsidRDefault="00F8032D" w:rsidP="00132AF4">
            <w:pPr>
              <w:pStyle w:val="a7"/>
              <w:shd w:val="clear" w:color="auto" w:fill="auto"/>
              <w:tabs>
                <w:tab w:val="left" w:pos="1781"/>
                <w:tab w:val="left" w:pos="4243"/>
                <w:tab w:val="left" w:pos="5707"/>
              </w:tabs>
            </w:pPr>
            <w:r>
              <w:t>Муниципальное бюджетное общеобразовательное учреждение «Средняя образовательная школа №5» им. В.К. Бойченко г.о. Прохладный</w:t>
            </w:r>
          </w:p>
        </w:tc>
      </w:tr>
      <w:tr w:rsidR="00F8032D" w:rsidTr="00132AF4">
        <w:trPr>
          <w:trHeight w:val="20"/>
          <w:jc w:val="center"/>
        </w:trPr>
        <w:tc>
          <w:tcPr>
            <w:tcW w:w="13320" w:type="dxa"/>
            <w:gridSpan w:val="4"/>
            <w:shd w:val="clear" w:color="auto" w:fill="FFFFFF"/>
            <w:vAlign w:val="bottom"/>
          </w:tcPr>
          <w:p w:rsidR="00F8032D" w:rsidRDefault="00F8032D" w:rsidP="00132AF4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Баксанский муниципальный район</w:t>
            </w:r>
          </w:p>
        </w:tc>
      </w:tr>
      <w:tr w:rsidR="00F8032D" w:rsidTr="00132AF4">
        <w:trPr>
          <w:trHeight w:val="20"/>
          <w:jc w:val="center"/>
        </w:trPr>
        <w:tc>
          <w:tcPr>
            <w:tcW w:w="523" w:type="dxa"/>
            <w:gridSpan w:val="2"/>
            <w:shd w:val="clear" w:color="auto" w:fill="FFFFFF"/>
          </w:tcPr>
          <w:p w:rsidR="00F8032D" w:rsidRDefault="00F8032D" w:rsidP="00132AF4">
            <w:pPr>
              <w:pStyle w:val="a7"/>
              <w:shd w:val="clear" w:color="auto" w:fill="auto"/>
              <w:spacing w:line="240" w:lineRule="auto"/>
              <w:jc w:val="center"/>
            </w:pPr>
            <w:r>
              <w:t>20.</w:t>
            </w:r>
          </w:p>
        </w:tc>
        <w:tc>
          <w:tcPr>
            <w:tcW w:w="6418" w:type="dxa"/>
            <w:shd w:val="clear" w:color="auto" w:fill="FFFFFF"/>
          </w:tcPr>
          <w:p w:rsidR="00F8032D" w:rsidRDefault="00F8032D" w:rsidP="00132AF4">
            <w:pPr>
              <w:pStyle w:val="a7"/>
              <w:shd w:val="clear" w:color="auto" w:fill="auto"/>
              <w:spacing w:line="259" w:lineRule="auto"/>
            </w:pPr>
            <w:r>
              <w:t>Муниципальное казенное общеобразовательное учреждение «Средняя общеобразовательная школа с.п. Кременчуг Константиновское»</w:t>
            </w:r>
          </w:p>
        </w:tc>
        <w:tc>
          <w:tcPr>
            <w:tcW w:w="6379" w:type="dxa"/>
            <w:shd w:val="clear" w:color="auto" w:fill="FFFFFF"/>
          </w:tcPr>
          <w:p w:rsidR="00F8032D" w:rsidRDefault="00F8032D" w:rsidP="00132AF4">
            <w:pPr>
              <w:pStyle w:val="a7"/>
              <w:shd w:val="clear" w:color="auto" w:fill="auto"/>
            </w:pPr>
            <w:r>
              <w:t>Муниципальное общеобразовательное учреждение «Средняя общеобразовательная школа №1» с.п. Баксаненок</w:t>
            </w:r>
          </w:p>
        </w:tc>
      </w:tr>
      <w:tr w:rsidR="00F8032D" w:rsidTr="00132AF4">
        <w:trPr>
          <w:trHeight w:val="20"/>
          <w:jc w:val="center"/>
        </w:trPr>
        <w:tc>
          <w:tcPr>
            <w:tcW w:w="13320" w:type="dxa"/>
            <w:gridSpan w:val="4"/>
            <w:shd w:val="clear" w:color="auto" w:fill="FFFFFF"/>
            <w:vAlign w:val="bottom"/>
          </w:tcPr>
          <w:p w:rsidR="00F8032D" w:rsidRDefault="00F8032D" w:rsidP="00132AF4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Лескенский муниципальный район</w:t>
            </w:r>
          </w:p>
        </w:tc>
      </w:tr>
      <w:tr w:rsidR="00F8032D" w:rsidTr="00132AF4">
        <w:trPr>
          <w:trHeight w:val="20"/>
          <w:jc w:val="center"/>
        </w:trPr>
        <w:tc>
          <w:tcPr>
            <w:tcW w:w="523" w:type="dxa"/>
            <w:gridSpan w:val="2"/>
            <w:shd w:val="clear" w:color="auto" w:fill="FFFFFF"/>
          </w:tcPr>
          <w:p w:rsidR="00F8032D" w:rsidRDefault="00F8032D" w:rsidP="00132AF4">
            <w:pPr>
              <w:pStyle w:val="a7"/>
              <w:shd w:val="clear" w:color="auto" w:fill="auto"/>
              <w:spacing w:line="240" w:lineRule="auto"/>
              <w:jc w:val="both"/>
            </w:pPr>
            <w:r>
              <w:t>21.</w:t>
            </w:r>
          </w:p>
        </w:tc>
        <w:tc>
          <w:tcPr>
            <w:tcW w:w="6418" w:type="dxa"/>
            <w:shd w:val="clear" w:color="auto" w:fill="FFFFFF"/>
          </w:tcPr>
          <w:p w:rsidR="00F8032D" w:rsidRDefault="00F8032D" w:rsidP="00132AF4">
            <w:pPr>
              <w:pStyle w:val="a7"/>
              <w:shd w:val="clear" w:color="auto" w:fill="auto"/>
              <w:spacing w:line="252" w:lineRule="auto"/>
              <w:jc w:val="both"/>
            </w:pPr>
            <w:r>
              <w:t>Муниципальное казенное образовательное учреждение «Средняя общеобразовательная школа №2» с.п. Аргудан</w:t>
            </w:r>
          </w:p>
        </w:tc>
        <w:tc>
          <w:tcPr>
            <w:tcW w:w="6379" w:type="dxa"/>
            <w:shd w:val="clear" w:color="auto" w:fill="FFFFFF"/>
          </w:tcPr>
          <w:p w:rsidR="00F8032D" w:rsidRDefault="00F8032D" w:rsidP="00132AF4">
            <w:pPr>
              <w:pStyle w:val="a7"/>
              <w:shd w:val="clear" w:color="auto" w:fill="auto"/>
              <w:spacing w:line="262" w:lineRule="auto"/>
            </w:pPr>
            <w:r>
              <w:t>Муниципальное казенное общеобразовательное учреждение «Средняя общеобразовательная школа №1» с.п. Аргудан</w:t>
            </w:r>
          </w:p>
        </w:tc>
      </w:tr>
      <w:tr w:rsidR="00F8032D" w:rsidTr="00132AF4">
        <w:trPr>
          <w:trHeight w:val="20"/>
          <w:jc w:val="center"/>
        </w:trPr>
        <w:tc>
          <w:tcPr>
            <w:tcW w:w="523" w:type="dxa"/>
            <w:gridSpan w:val="2"/>
            <w:shd w:val="clear" w:color="auto" w:fill="FFFFFF"/>
          </w:tcPr>
          <w:p w:rsidR="00F8032D" w:rsidRDefault="00F8032D" w:rsidP="00132AF4">
            <w:pPr>
              <w:pStyle w:val="a7"/>
              <w:shd w:val="clear" w:color="auto" w:fill="auto"/>
              <w:spacing w:line="240" w:lineRule="auto"/>
              <w:jc w:val="both"/>
            </w:pPr>
            <w:r>
              <w:t>22.</w:t>
            </w:r>
          </w:p>
        </w:tc>
        <w:tc>
          <w:tcPr>
            <w:tcW w:w="6418" w:type="dxa"/>
            <w:shd w:val="clear" w:color="auto" w:fill="FFFFFF"/>
          </w:tcPr>
          <w:p w:rsidR="00F8032D" w:rsidRDefault="00F8032D" w:rsidP="00132AF4">
            <w:pPr>
              <w:pStyle w:val="a7"/>
              <w:shd w:val="clear" w:color="auto" w:fill="auto"/>
              <w:jc w:val="both"/>
            </w:pPr>
            <w:r>
              <w:t>Муниципальное казенное образовательное учреждение «Средняя образовательная школа им. X. X. Долова с. Хатуей»</w:t>
            </w:r>
          </w:p>
        </w:tc>
        <w:tc>
          <w:tcPr>
            <w:tcW w:w="6379" w:type="dxa"/>
            <w:shd w:val="clear" w:color="auto" w:fill="FFFFFF"/>
          </w:tcPr>
          <w:p w:rsidR="00F8032D" w:rsidRDefault="00F8032D" w:rsidP="00132AF4">
            <w:pPr>
              <w:pStyle w:val="a7"/>
              <w:shd w:val="clear" w:color="auto" w:fill="auto"/>
              <w:spacing w:line="266" w:lineRule="auto"/>
            </w:pPr>
            <w:r>
              <w:t>Муниципальное казенное общеобразовательное учреждение «Средняя общеобразовательная школа №1» с.п. Анзорей</w:t>
            </w:r>
          </w:p>
        </w:tc>
      </w:tr>
      <w:tr w:rsidR="00F8032D" w:rsidTr="00132AF4">
        <w:trPr>
          <w:trHeight w:val="20"/>
          <w:jc w:val="center"/>
        </w:trPr>
        <w:tc>
          <w:tcPr>
            <w:tcW w:w="13320" w:type="dxa"/>
            <w:gridSpan w:val="4"/>
            <w:shd w:val="clear" w:color="auto" w:fill="FFFFFF"/>
            <w:vAlign w:val="bottom"/>
          </w:tcPr>
          <w:p w:rsidR="00F8032D" w:rsidRDefault="00F8032D" w:rsidP="00132AF4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Майский муниципальный район</w:t>
            </w:r>
          </w:p>
        </w:tc>
      </w:tr>
      <w:tr w:rsidR="00F8032D" w:rsidTr="00132AF4">
        <w:trPr>
          <w:trHeight w:val="20"/>
          <w:jc w:val="center"/>
        </w:trPr>
        <w:tc>
          <w:tcPr>
            <w:tcW w:w="523" w:type="dxa"/>
            <w:gridSpan w:val="2"/>
            <w:shd w:val="clear" w:color="auto" w:fill="FFFFFF"/>
          </w:tcPr>
          <w:p w:rsidR="00F8032D" w:rsidRDefault="00F8032D" w:rsidP="00132AF4">
            <w:pPr>
              <w:pStyle w:val="a7"/>
              <w:shd w:val="clear" w:color="auto" w:fill="auto"/>
              <w:spacing w:line="240" w:lineRule="auto"/>
              <w:jc w:val="both"/>
            </w:pPr>
            <w:r>
              <w:t>23.</w:t>
            </w:r>
          </w:p>
        </w:tc>
        <w:tc>
          <w:tcPr>
            <w:tcW w:w="6418" w:type="dxa"/>
            <w:shd w:val="clear" w:color="auto" w:fill="FFFFFF"/>
            <w:vAlign w:val="bottom"/>
          </w:tcPr>
          <w:p w:rsidR="00F8032D" w:rsidRDefault="00F8032D" w:rsidP="00132AF4">
            <w:pPr>
              <w:pStyle w:val="a7"/>
              <w:shd w:val="clear" w:color="auto" w:fill="auto"/>
              <w:jc w:val="both"/>
            </w:pPr>
            <w:r>
              <w:t>Муниципальное казенное общеобразовательное учреждение «Средняя общеобразовательная школа № 8» ст. Котляревской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F8032D" w:rsidRDefault="00F8032D" w:rsidP="00132AF4">
            <w:pPr>
              <w:pStyle w:val="a7"/>
              <w:shd w:val="clear" w:color="auto" w:fill="auto"/>
            </w:pPr>
            <w:r>
              <w:t>Муниципальное казенное общеобразовательное учреждение «Гимназия № 1 г. Майского»</w:t>
            </w:r>
          </w:p>
        </w:tc>
      </w:tr>
      <w:tr w:rsidR="00F8032D" w:rsidTr="00132AF4">
        <w:trPr>
          <w:trHeight w:val="20"/>
          <w:jc w:val="center"/>
        </w:trPr>
        <w:tc>
          <w:tcPr>
            <w:tcW w:w="13320" w:type="dxa"/>
            <w:gridSpan w:val="4"/>
            <w:shd w:val="clear" w:color="auto" w:fill="FFFFFF"/>
            <w:vAlign w:val="bottom"/>
          </w:tcPr>
          <w:p w:rsidR="00F8032D" w:rsidRDefault="00F8032D" w:rsidP="00132AF4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Прохладненский муниципальный район</w:t>
            </w:r>
          </w:p>
        </w:tc>
      </w:tr>
      <w:tr w:rsidR="00F8032D" w:rsidTr="00132AF4">
        <w:trPr>
          <w:trHeight w:val="20"/>
          <w:jc w:val="center"/>
        </w:trPr>
        <w:tc>
          <w:tcPr>
            <w:tcW w:w="523" w:type="dxa"/>
            <w:gridSpan w:val="2"/>
            <w:shd w:val="clear" w:color="auto" w:fill="FFFFFF"/>
          </w:tcPr>
          <w:p w:rsidR="00F8032D" w:rsidRDefault="00F8032D" w:rsidP="00132AF4">
            <w:pPr>
              <w:pStyle w:val="a7"/>
              <w:shd w:val="clear" w:color="auto" w:fill="auto"/>
              <w:spacing w:line="240" w:lineRule="auto"/>
              <w:jc w:val="both"/>
            </w:pPr>
            <w:r>
              <w:t>24.</w:t>
            </w:r>
          </w:p>
        </w:tc>
        <w:tc>
          <w:tcPr>
            <w:tcW w:w="6418" w:type="dxa"/>
            <w:shd w:val="clear" w:color="auto" w:fill="FFFFFF"/>
          </w:tcPr>
          <w:p w:rsidR="00F8032D" w:rsidRDefault="00F8032D" w:rsidP="00132AF4">
            <w:pPr>
              <w:pStyle w:val="a7"/>
              <w:shd w:val="clear" w:color="auto" w:fill="auto"/>
              <w:jc w:val="both"/>
            </w:pPr>
            <w:r>
              <w:t>Муниципальное казенное общеобразовательное учреждение «Средняя общеобразовательная школа с. Благовещенка»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F8032D" w:rsidRDefault="00F8032D" w:rsidP="00132AF4">
            <w:pPr>
              <w:pStyle w:val="a7"/>
              <w:shd w:val="clear" w:color="auto" w:fill="auto"/>
              <w:tabs>
                <w:tab w:val="left" w:pos="2136"/>
                <w:tab w:val="left" w:pos="5544"/>
              </w:tabs>
              <w:spacing w:line="264" w:lineRule="auto"/>
            </w:pPr>
            <w:r>
              <w:t>Муниципальное казенное общеобразовательное учреждение «Средняя общеобразовательная школа с. Прималкинского»</w:t>
            </w:r>
          </w:p>
        </w:tc>
      </w:tr>
      <w:tr w:rsidR="00F8032D" w:rsidTr="00132AF4">
        <w:trPr>
          <w:trHeight w:val="20"/>
          <w:jc w:val="center"/>
        </w:trPr>
        <w:tc>
          <w:tcPr>
            <w:tcW w:w="523" w:type="dxa"/>
            <w:gridSpan w:val="2"/>
            <w:shd w:val="clear" w:color="auto" w:fill="FFFFFF"/>
          </w:tcPr>
          <w:p w:rsidR="00F8032D" w:rsidRDefault="00F8032D" w:rsidP="00132AF4">
            <w:pPr>
              <w:pStyle w:val="a7"/>
              <w:shd w:val="clear" w:color="auto" w:fill="auto"/>
              <w:spacing w:line="240" w:lineRule="auto"/>
              <w:jc w:val="both"/>
            </w:pPr>
            <w:r>
              <w:t>25.</w:t>
            </w:r>
          </w:p>
        </w:tc>
        <w:tc>
          <w:tcPr>
            <w:tcW w:w="6418" w:type="dxa"/>
            <w:shd w:val="clear" w:color="auto" w:fill="FFFFFF"/>
          </w:tcPr>
          <w:p w:rsidR="00F8032D" w:rsidRDefault="00F8032D" w:rsidP="00132AF4">
            <w:pPr>
              <w:pStyle w:val="a7"/>
              <w:shd w:val="clear" w:color="auto" w:fill="auto"/>
              <w:spacing w:line="259" w:lineRule="auto"/>
            </w:pPr>
            <w:r>
              <w:t>Муниципальное казенное общеобразовательное учреждение «Средняя общеобразовательная школа ст. Екатериноградской»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F8032D" w:rsidRDefault="00F8032D" w:rsidP="00132AF4">
            <w:pPr>
              <w:pStyle w:val="a7"/>
              <w:shd w:val="clear" w:color="auto" w:fill="auto"/>
              <w:tabs>
                <w:tab w:val="left" w:pos="2136"/>
                <w:tab w:val="left" w:pos="5544"/>
              </w:tabs>
              <w:spacing w:line="269" w:lineRule="auto"/>
            </w:pPr>
            <w:r>
              <w:t>Муниципальное казенное общеобразовательное учреждение «Средняя общеобразовательная школа им. П. П. Грицая ст. Солдатской»</w:t>
            </w:r>
          </w:p>
        </w:tc>
      </w:tr>
      <w:tr w:rsidR="00F8032D" w:rsidTr="00132AF4">
        <w:trPr>
          <w:trHeight w:val="20"/>
          <w:jc w:val="center"/>
        </w:trPr>
        <w:tc>
          <w:tcPr>
            <w:tcW w:w="523" w:type="dxa"/>
            <w:gridSpan w:val="2"/>
            <w:shd w:val="clear" w:color="auto" w:fill="FFFFFF"/>
            <w:vAlign w:val="center"/>
          </w:tcPr>
          <w:p w:rsidR="00F8032D" w:rsidRDefault="00F8032D" w:rsidP="00132AF4">
            <w:pPr>
              <w:pStyle w:val="a7"/>
              <w:shd w:val="clear" w:color="auto" w:fill="auto"/>
              <w:spacing w:line="240" w:lineRule="auto"/>
              <w:jc w:val="both"/>
            </w:pPr>
            <w:r>
              <w:t>26.</w:t>
            </w:r>
          </w:p>
        </w:tc>
        <w:tc>
          <w:tcPr>
            <w:tcW w:w="6418" w:type="dxa"/>
            <w:shd w:val="clear" w:color="auto" w:fill="FFFFFF"/>
            <w:vAlign w:val="bottom"/>
          </w:tcPr>
          <w:p w:rsidR="00F8032D" w:rsidRDefault="00F8032D" w:rsidP="00132AF4">
            <w:pPr>
              <w:pStyle w:val="a7"/>
              <w:shd w:val="clear" w:color="auto" w:fill="auto"/>
              <w:jc w:val="both"/>
            </w:pPr>
            <w:r>
              <w:t>Муниципальное казенное общеобразовательное учреждение «Средняя общеобразовательная школа №2» с. Карагач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F8032D" w:rsidRDefault="00F8032D" w:rsidP="00132AF4">
            <w:pPr>
              <w:pStyle w:val="a7"/>
              <w:shd w:val="clear" w:color="auto" w:fill="auto"/>
              <w:spacing w:line="264" w:lineRule="auto"/>
            </w:pPr>
            <w:r>
              <w:t>Муниципальное казенное общеобразовательное учреждение «Средняя общеобразовательная школа с. Заречного»</w:t>
            </w:r>
          </w:p>
        </w:tc>
      </w:tr>
      <w:tr w:rsidR="00F8032D" w:rsidTr="00132AF4">
        <w:trPr>
          <w:trHeight w:val="20"/>
          <w:jc w:val="center"/>
        </w:trPr>
        <w:tc>
          <w:tcPr>
            <w:tcW w:w="523" w:type="dxa"/>
            <w:gridSpan w:val="2"/>
            <w:shd w:val="clear" w:color="auto" w:fill="FFFFFF"/>
          </w:tcPr>
          <w:p w:rsidR="00F8032D" w:rsidRDefault="00F8032D" w:rsidP="00132AF4">
            <w:pPr>
              <w:pStyle w:val="a7"/>
              <w:shd w:val="clear" w:color="auto" w:fill="auto"/>
              <w:spacing w:line="240" w:lineRule="auto"/>
              <w:jc w:val="both"/>
            </w:pPr>
            <w:r>
              <w:t>27.</w:t>
            </w:r>
          </w:p>
        </w:tc>
        <w:tc>
          <w:tcPr>
            <w:tcW w:w="6418" w:type="dxa"/>
            <w:shd w:val="clear" w:color="auto" w:fill="FFFFFF"/>
            <w:vAlign w:val="bottom"/>
          </w:tcPr>
          <w:p w:rsidR="00F8032D" w:rsidRDefault="00F8032D" w:rsidP="00132AF4">
            <w:pPr>
              <w:pStyle w:val="a7"/>
              <w:shd w:val="clear" w:color="auto" w:fill="auto"/>
              <w:jc w:val="both"/>
            </w:pPr>
            <w:r>
              <w:t>Муниципальное казенное общеобразовательное учреждение «Средняя общеобразовательная школа ст. Приближной»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F8032D" w:rsidRDefault="00F8032D" w:rsidP="00132AF4">
            <w:pPr>
              <w:pStyle w:val="a7"/>
              <w:shd w:val="clear" w:color="auto" w:fill="auto"/>
            </w:pPr>
            <w:r>
              <w:t>Муниципальное казенное общеобразовательное учреждение «Средняя общеобразовательная школа с. Псыншоко»</w:t>
            </w:r>
          </w:p>
        </w:tc>
      </w:tr>
      <w:tr w:rsidR="00F8032D" w:rsidTr="00132AF4">
        <w:trPr>
          <w:trHeight w:val="20"/>
          <w:jc w:val="center"/>
        </w:trPr>
        <w:tc>
          <w:tcPr>
            <w:tcW w:w="523" w:type="dxa"/>
            <w:gridSpan w:val="2"/>
            <w:shd w:val="clear" w:color="auto" w:fill="FFFFFF"/>
            <w:vAlign w:val="center"/>
          </w:tcPr>
          <w:p w:rsidR="00F8032D" w:rsidRDefault="00F8032D" w:rsidP="00132AF4">
            <w:pPr>
              <w:pStyle w:val="a7"/>
              <w:shd w:val="clear" w:color="auto" w:fill="auto"/>
              <w:spacing w:line="240" w:lineRule="auto"/>
              <w:jc w:val="both"/>
            </w:pPr>
            <w:r>
              <w:t>28.</w:t>
            </w:r>
          </w:p>
        </w:tc>
        <w:tc>
          <w:tcPr>
            <w:tcW w:w="6418" w:type="dxa"/>
            <w:shd w:val="clear" w:color="auto" w:fill="FFFFFF"/>
          </w:tcPr>
          <w:p w:rsidR="00F8032D" w:rsidRDefault="00F8032D" w:rsidP="00132AF4">
            <w:pPr>
              <w:pStyle w:val="a7"/>
              <w:shd w:val="clear" w:color="auto" w:fill="auto"/>
              <w:tabs>
                <w:tab w:val="left" w:pos="1272"/>
                <w:tab w:val="left" w:pos="2813"/>
                <w:tab w:val="left" w:pos="5544"/>
              </w:tabs>
              <w:spacing w:line="240" w:lineRule="auto"/>
            </w:pPr>
            <w:r>
              <w:t>МКОУ «Средняя общеобразовательная школа с. Красносельского»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F8032D" w:rsidRDefault="00F8032D" w:rsidP="00132AF4">
            <w:pPr>
              <w:pStyle w:val="a7"/>
              <w:shd w:val="clear" w:color="auto" w:fill="auto"/>
            </w:pPr>
            <w:r>
              <w:t>Муниципальное казенное общеобразовательное учреждение «Средняя общеобразовательная школа №2 с. Алтуд»</w:t>
            </w:r>
          </w:p>
        </w:tc>
      </w:tr>
      <w:tr w:rsidR="00F8032D" w:rsidTr="00132AF4">
        <w:trPr>
          <w:trHeight w:val="20"/>
          <w:jc w:val="center"/>
        </w:trPr>
        <w:tc>
          <w:tcPr>
            <w:tcW w:w="13320" w:type="dxa"/>
            <w:gridSpan w:val="4"/>
            <w:shd w:val="clear" w:color="auto" w:fill="FFFFFF"/>
            <w:vAlign w:val="bottom"/>
          </w:tcPr>
          <w:p w:rsidR="00F8032D" w:rsidRDefault="00F8032D" w:rsidP="00132AF4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Урванский муниципальный район</w:t>
            </w:r>
          </w:p>
        </w:tc>
      </w:tr>
      <w:tr w:rsidR="00F8032D" w:rsidTr="00132AF4">
        <w:trPr>
          <w:trHeight w:val="20"/>
          <w:jc w:val="center"/>
        </w:trPr>
        <w:tc>
          <w:tcPr>
            <w:tcW w:w="523" w:type="dxa"/>
            <w:gridSpan w:val="2"/>
            <w:shd w:val="clear" w:color="auto" w:fill="FFFFFF"/>
          </w:tcPr>
          <w:p w:rsidR="00F8032D" w:rsidRDefault="00F8032D" w:rsidP="00132AF4">
            <w:pPr>
              <w:pStyle w:val="a7"/>
              <w:shd w:val="clear" w:color="auto" w:fill="auto"/>
              <w:spacing w:line="240" w:lineRule="auto"/>
              <w:jc w:val="both"/>
            </w:pPr>
            <w:r>
              <w:t>29.</w:t>
            </w:r>
          </w:p>
        </w:tc>
        <w:tc>
          <w:tcPr>
            <w:tcW w:w="6418" w:type="dxa"/>
            <w:shd w:val="clear" w:color="auto" w:fill="FFFFFF"/>
            <w:vAlign w:val="bottom"/>
          </w:tcPr>
          <w:p w:rsidR="00F8032D" w:rsidRDefault="00F8032D" w:rsidP="00132AF4">
            <w:pPr>
              <w:pStyle w:val="a7"/>
              <w:shd w:val="clear" w:color="auto" w:fill="auto"/>
              <w:jc w:val="both"/>
            </w:pPr>
            <w:r>
              <w:t>Муниципальное казенное общеобразовательное учреждение «Средняя общеобразовательная школа №5» г.п. Нарткала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F8032D" w:rsidRDefault="00F8032D" w:rsidP="00132AF4">
            <w:pPr>
              <w:pStyle w:val="a7"/>
              <w:shd w:val="clear" w:color="auto" w:fill="auto"/>
            </w:pPr>
            <w:r>
              <w:t>Муниципальное казенное общеобразовательное учреждение «Средняя общеобразовательная школа №6» г.п. Нарткала</w:t>
            </w:r>
          </w:p>
        </w:tc>
      </w:tr>
      <w:tr w:rsidR="00F8032D" w:rsidTr="00132AF4">
        <w:trPr>
          <w:trHeight w:val="20"/>
          <w:jc w:val="center"/>
        </w:trPr>
        <w:tc>
          <w:tcPr>
            <w:tcW w:w="523" w:type="dxa"/>
            <w:gridSpan w:val="2"/>
            <w:shd w:val="clear" w:color="auto" w:fill="FFFFFF"/>
          </w:tcPr>
          <w:p w:rsidR="00F8032D" w:rsidRDefault="00F8032D" w:rsidP="00132AF4">
            <w:pPr>
              <w:pStyle w:val="a7"/>
              <w:shd w:val="clear" w:color="auto" w:fill="auto"/>
              <w:spacing w:line="240" w:lineRule="auto"/>
              <w:jc w:val="both"/>
            </w:pPr>
            <w:r>
              <w:t>30.</w:t>
            </w:r>
          </w:p>
        </w:tc>
        <w:tc>
          <w:tcPr>
            <w:tcW w:w="6418" w:type="dxa"/>
            <w:shd w:val="clear" w:color="auto" w:fill="FFFFFF"/>
            <w:vAlign w:val="bottom"/>
          </w:tcPr>
          <w:p w:rsidR="00F8032D" w:rsidRDefault="00F8032D" w:rsidP="00132AF4">
            <w:pPr>
              <w:pStyle w:val="a7"/>
              <w:shd w:val="clear" w:color="auto" w:fill="auto"/>
              <w:jc w:val="both"/>
            </w:pPr>
            <w:r>
              <w:t>Муниципальное казенное общеобразовательное учреждение «Средняя общеобразовательная школа №1» с.п. Кахун</w:t>
            </w:r>
          </w:p>
        </w:tc>
        <w:tc>
          <w:tcPr>
            <w:tcW w:w="6379" w:type="dxa"/>
            <w:shd w:val="clear" w:color="auto" w:fill="FFFFFF"/>
          </w:tcPr>
          <w:p w:rsidR="00F8032D" w:rsidRDefault="00F8032D" w:rsidP="00132AF4">
            <w:pPr>
              <w:pStyle w:val="a7"/>
              <w:shd w:val="clear" w:color="auto" w:fill="auto"/>
            </w:pPr>
            <w:r>
              <w:t>Муниципальное казенное общеобразовательное учреждение «Средняя общеобразовательная школа № 2 с.п. Старый Черек»</w:t>
            </w:r>
          </w:p>
        </w:tc>
      </w:tr>
      <w:tr w:rsidR="00F8032D" w:rsidTr="00132AF4">
        <w:trPr>
          <w:trHeight w:val="20"/>
          <w:jc w:val="center"/>
        </w:trPr>
        <w:tc>
          <w:tcPr>
            <w:tcW w:w="13320" w:type="dxa"/>
            <w:gridSpan w:val="4"/>
            <w:shd w:val="clear" w:color="auto" w:fill="FFFFFF"/>
            <w:vAlign w:val="bottom"/>
          </w:tcPr>
          <w:p w:rsidR="00F8032D" w:rsidRDefault="00F8032D" w:rsidP="00132AF4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Черекский муниципальный район</w:t>
            </w:r>
          </w:p>
        </w:tc>
      </w:tr>
      <w:tr w:rsidR="00F8032D" w:rsidTr="00132AF4">
        <w:trPr>
          <w:trHeight w:val="20"/>
          <w:jc w:val="center"/>
        </w:trPr>
        <w:tc>
          <w:tcPr>
            <w:tcW w:w="523" w:type="dxa"/>
            <w:gridSpan w:val="2"/>
            <w:shd w:val="clear" w:color="auto" w:fill="FFFFFF"/>
          </w:tcPr>
          <w:p w:rsidR="00F8032D" w:rsidRDefault="00F8032D" w:rsidP="00132AF4">
            <w:pPr>
              <w:pStyle w:val="a7"/>
              <w:shd w:val="clear" w:color="auto" w:fill="auto"/>
              <w:spacing w:line="240" w:lineRule="auto"/>
              <w:jc w:val="both"/>
            </w:pPr>
            <w:r>
              <w:t>31.</w:t>
            </w:r>
          </w:p>
        </w:tc>
        <w:tc>
          <w:tcPr>
            <w:tcW w:w="6418" w:type="dxa"/>
            <w:shd w:val="clear" w:color="auto" w:fill="FFFFFF"/>
          </w:tcPr>
          <w:p w:rsidR="00F8032D" w:rsidRDefault="00F8032D" w:rsidP="00132AF4">
            <w:pPr>
              <w:pStyle w:val="a7"/>
              <w:shd w:val="clear" w:color="auto" w:fill="auto"/>
              <w:spacing w:line="259" w:lineRule="auto"/>
              <w:jc w:val="both"/>
            </w:pPr>
            <w:r>
              <w:t>Муниципальное казенное общеобразовательное учреждение «Средняя общеобразовательная школа имени А.Р. Чубакова» с.п. Верхняя Жемтала</w:t>
            </w:r>
          </w:p>
        </w:tc>
        <w:tc>
          <w:tcPr>
            <w:tcW w:w="6379" w:type="dxa"/>
            <w:shd w:val="clear" w:color="auto" w:fill="FFFFFF"/>
          </w:tcPr>
          <w:p w:rsidR="00F8032D" w:rsidRDefault="00F8032D" w:rsidP="00132AF4">
            <w:pPr>
              <w:pStyle w:val="a7"/>
              <w:shd w:val="clear" w:color="auto" w:fill="auto"/>
            </w:pPr>
            <w:r>
              <w:t>Муниципальное казенное общеобразовательное учреждение Средняя общеобразовательная школа им. М.К.Атабиева» с.п. Жемтала</w:t>
            </w:r>
          </w:p>
        </w:tc>
      </w:tr>
      <w:tr w:rsidR="00F8032D" w:rsidTr="00132AF4">
        <w:trPr>
          <w:trHeight w:val="20"/>
          <w:jc w:val="center"/>
        </w:trPr>
        <w:tc>
          <w:tcPr>
            <w:tcW w:w="13320" w:type="dxa"/>
            <w:gridSpan w:val="4"/>
            <w:shd w:val="clear" w:color="auto" w:fill="FFFFFF"/>
            <w:vAlign w:val="bottom"/>
          </w:tcPr>
          <w:p w:rsidR="00F8032D" w:rsidRDefault="00F8032D" w:rsidP="00132AF4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Подведомственные министерству просвещения и науки КБР</w:t>
            </w:r>
          </w:p>
        </w:tc>
      </w:tr>
      <w:tr w:rsidR="00F8032D" w:rsidTr="00132AF4">
        <w:trPr>
          <w:trHeight w:val="20"/>
          <w:jc w:val="center"/>
        </w:trPr>
        <w:tc>
          <w:tcPr>
            <w:tcW w:w="514" w:type="dxa"/>
            <w:shd w:val="clear" w:color="auto" w:fill="FFFFFF"/>
          </w:tcPr>
          <w:p w:rsidR="00F8032D" w:rsidRDefault="00F8032D" w:rsidP="00132AF4">
            <w:pPr>
              <w:pStyle w:val="a7"/>
              <w:shd w:val="clear" w:color="auto" w:fill="auto"/>
              <w:spacing w:line="240" w:lineRule="auto"/>
              <w:jc w:val="center"/>
            </w:pPr>
            <w:r>
              <w:t>33.</w:t>
            </w:r>
          </w:p>
        </w:tc>
        <w:tc>
          <w:tcPr>
            <w:tcW w:w="6427" w:type="dxa"/>
            <w:gridSpan w:val="2"/>
            <w:shd w:val="clear" w:color="auto" w:fill="FFFFFF"/>
            <w:vAlign w:val="bottom"/>
          </w:tcPr>
          <w:p w:rsidR="00F8032D" w:rsidRDefault="00F8032D" w:rsidP="00132AF4">
            <w:pPr>
              <w:pStyle w:val="a7"/>
              <w:shd w:val="clear" w:color="auto" w:fill="auto"/>
            </w:pPr>
            <w:r>
              <w:t>Государственное казенное общеобразовательное учреждение «Кадетская школа-интернат № 1» Министерства просвещения КБР Кабардино-Балкарской Республики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F8032D" w:rsidRDefault="00F8032D" w:rsidP="00132AF4">
            <w:pPr>
              <w:pStyle w:val="a7"/>
              <w:shd w:val="clear" w:color="auto" w:fill="auto"/>
              <w:spacing w:line="257" w:lineRule="auto"/>
            </w:pPr>
            <w:r>
              <w:t>Муниципальное общеобразовательное учреждение «Средняя общеобразовательная школа № 3 им. Т.М. Катанчиева» с.п. Атажукино</w:t>
            </w:r>
          </w:p>
        </w:tc>
      </w:tr>
      <w:tr w:rsidR="00F8032D" w:rsidTr="00132AF4">
        <w:trPr>
          <w:trHeight w:val="20"/>
          <w:jc w:val="center"/>
        </w:trPr>
        <w:tc>
          <w:tcPr>
            <w:tcW w:w="514" w:type="dxa"/>
            <w:shd w:val="clear" w:color="auto" w:fill="FFFFFF"/>
          </w:tcPr>
          <w:p w:rsidR="00F8032D" w:rsidRDefault="00F8032D" w:rsidP="00132AF4">
            <w:pPr>
              <w:pStyle w:val="a7"/>
              <w:shd w:val="clear" w:color="auto" w:fill="auto"/>
              <w:spacing w:line="240" w:lineRule="auto"/>
              <w:jc w:val="center"/>
            </w:pPr>
            <w:r>
              <w:t>34.</w:t>
            </w:r>
          </w:p>
        </w:tc>
        <w:tc>
          <w:tcPr>
            <w:tcW w:w="6427" w:type="dxa"/>
            <w:gridSpan w:val="2"/>
            <w:shd w:val="clear" w:color="auto" w:fill="FFFFFF"/>
            <w:vAlign w:val="center"/>
          </w:tcPr>
          <w:p w:rsidR="00F8032D" w:rsidRDefault="00F8032D" w:rsidP="00132AF4">
            <w:pPr>
              <w:pStyle w:val="a7"/>
              <w:shd w:val="clear" w:color="auto" w:fill="auto"/>
            </w:pPr>
            <w:r>
              <w:t>Государственное казённое образовательное учреждение «Кадетская школа-интернат № 3» Минпросвещения КБР</w:t>
            </w:r>
          </w:p>
        </w:tc>
        <w:tc>
          <w:tcPr>
            <w:tcW w:w="6379" w:type="dxa"/>
            <w:shd w:val="clear" w:color="auto" w:fill="FFFFFF"/>
          </w:tcPr>
          <w:p w:rsidR="00F8032D" w:rsidRDefault="00F8032D" w:rsidP="00132AF4">
            <w:pPr>
              <w:pStyle w:val="a7"/>
              <w:shd w:val="clear" w:color="auto" w:fill="auto"/>
            </w:pPr>
            <w:r>
              <w:t>Муниципальное общеобразовательное учреждение «Средняя общеобразовательная школа № 2 г.п.Терек»</w:t>
            </w:r>
          </w:p>
        </w:tc>
      </w:tr>
      <w:tr w:rsidR="00F8032D" w:rsidTr="00132AF4">
        <w:trPr>
          <w:trHeight w:val="20"/>
          <w:jc w:val="center"/>
        </w:trPr>
        <w:tc>
          <w:tcPr>
            <w:tcW w:w="514" w:type="dxa"/>
            <w:shd w:val="clear" w:color="auto" w:fill="FFFFFF"/>
          </w:tcPr>
          <w:p w:rsidR="00F8032D" w:rsidRDefault="00F8032D" w:rsidP="00132AF4">
            <w:pPr>
              <w:pStyle w:val="a7"/>
              <w:shd w:val="clear" w:color="auto" w:fill="auto"/>
              <w:spacing w:line="240" w:lineRule="auto"/>
              <w:jc w:val="center"/>
            </w:pPr>
            <w:r>
              <w:t>35.</w:t>
            </w:r>
          </w:p>
        </w:tc>
        <w:tc>
          <w:tcPr>
            <w:tcW w:w="6427" w:type="dxa"/>
            <w:gridSpan w:val="2"/>
            <w:shd w:val="clear" w:color="auto" w:fill="FFFFFF"/>
          </w:tcPr>
          <w:p w:rsidR="00F8032D" w:rsidRDefault="00F8032D" w:rsidP="00132AF4">
            <w:pPr>
              <w:pStyle w:val="a7"/>
              <w:shd w:val="clear" w:color="auto" w:fill="auto"/>
              <w:spacing w:line="259" w:lineRule="auto"/>
            </w:pPr>
            <w:r>
              <w:t>Государственное казённое общеобразовательное учреждение «Школа-интернат № 3» Минпросвещения КБР</w:t>
            </w:r>
          </w:p>
        </w:tc>
        <w:tc>
          <w:tcPr>
            <w:tcW w:w="6379" w:type="dxa"/>
            <w:shd w:val="clear" w:color="auto" w:fill="FFFFFF"/>
          </w:tcPr>
          <w:p w:rsidR="00F8032D" w:rsidRDefault="00F8032D" w:rsidP="00132AF4">
            <w:pPr>
              <w:pStyle w:val="a7"/>
              <w:shd w:val="clear" w:color="auto" w:fill="auto"/>
              <w:spacing w:line="259" w:lineRule="auto"/>
            </w:pPr>
            <w:r>
              <w:t>Муниципальное казённое общеобразовательное учреждение «Средняя общеобразовательная школа № 7 им. Калюжного» г.о. Нальчик</w:t>
            </w:r>
          </w:p>
        </w:tc>
      </w:tr>
    </w:tbl>
    <w:p w:rsidR="00F8032D" w:rsidRDefault="00F8032D" w:rsidP="00F8032D">
      <w:pPr>
        <w:sectPr w:rsidR="00F8032D">
          <w:footerReference w:type="default" r:id="rId10"/>
          <w:pgSz w:w="16840" w:h="11900" w:orient="landscape"/>
          <w:pgMar w:top="695" w:right="1319" w:bottom="949" w:left="2205" w:header="267" w:footer="521" w:gutter="0"/>
          <w:cols w:space="720"/>
          <w:noEndnote/>
          <w:docGrid w:linePitch="360"/>
        </w:sectPr>
      </w:pPr>
    </w:p>
    <w:p w:rsidR="00F8032D" w:rsidRDefault="00F8032D" w:rsidP="00C4523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</w:p>
    <w:p w:rsidR="00CD6454" w:rsidRDefault="00CD6454" w:rsidP="00C45236">
      <w:pPr>
        <w:jc w:val="right"/>
        <w:rPr>
          <w:rFonts w:ascii="Times New Roman" w:hAnsi="Times New Roman" w:cs="Times New Roman"/>
        </w:rPr>
      </w:pPr>
    </w:p>
    <w:p w:rsidR="00BC1D84" w:rsidRDefault="00BC1D84" w:rsidP="0020224D">
      <w:pPr>
        <w:pStyle w:val="20"/>
        <w:shd w:val="clear" w:color="auto" w:fill="auto"/>
        <w:spacing w:before="160" w:after="0" w:line="240" w:lineRule="auto"/>
        <w:jc w:val="right"/>
      </w:pPr>
      <w:r>
        <w:rPr>
          <w:b w:val="0"/>
          <w:bCs w:val="0"/>
        </w:rPr>
        <w:t>УТВЕРЖДЕН</w:t>
      </w:r>
    </w:p>
    <w:p w:rsidR="00BC1D84" w:rsidRDefault="00BC1D84" w:rsidP="0020224D">
      <w:pPr>
        <w:pStyle w:val="20"/>
        <w:shd w:val="clear" w:color="auto" w:fill="auto"/>
        <w:tabs>
          <w:tab w:val="left" w:pos="9722"/>
          <w:tab w:val="left" w:leader="underscore" w:pos="10312"/>
        </w:tabs>
        <w:spacing w:after="0"/>
        <w:jc w:val="right"/>
        <w:rPr>
          <w:rFonts w:eastAsia="Calibri"/>
          <w:b w:val="0"/>
          <w:color w:val="auto"/>
          <w:sz w:val="26"/>
          <w:szCs w:val="26"/>
          <w:lang w:eastAsia="en-US" w:bidi="ar-SA"/>
        </w:rPr>
      </w:pPr>
      <w:r>
        <w:rPr>
          <w:b w:val="0"/>
          <w:bCs w:val="0"/>
        </w:rPr>
        <w:t xml:space="preserve">приказом </w:t>
      </w:r>
      <w:r w:rsidRPr="00492B62">
        <w:rPr>
          <w:rFonts w:eastAsia="Calibri"/>
          <w:b w:val="0"/>
          <w:color w:val="auto"/>
          <w:sz w:val="26"/>
          <w:szCs w:val="26"/>
          <w:lang w:eastAsia="en-US" w:bidi="ar-SA"/>
        </w:rPr>
        <w:t xml:space="preserve">МУ «Управление образования» </w:t>
      </w:r>
    </w:p>
    <w:p w:rsidR="00BC1D84" w:rsidRDefault="00BC1D84" w:rsidP="0020224D">
      <w:pPr>
        <w:pStyle w:val="20"/>
        <w:shd w:val="clear" w:color="auto" w:fill="auto"/>
        <w:tabs>
          <w:tab w:val="left" w:pos="9722"/>
          <w:tab w:val="left" w:leader="underscore" w:pos="10312"/>
        </w:tabs>
        <w:spacing w:after="0"/>
        <w:jc w:val="right"/>
        <w:rPr>
          <w:rFonts w:eastAsia="Calibri"/>
          <w:b w:val="0"/>
          <w:color w:val="auto"/>
          <w:sz w:val="26"/>
          <w:szCs w:val="26"/>
          <w:lang w:eastAsia="en-US" w:bidi="ar-SA"/>
        </w:rPr>
      </w:pPr>
      <w:r w:rsidRPr="00492B62">
        <w:rPr>
          <w:rFonts w:eastAsia="Calibri"/>
          <w:b w:val="0"/>
          <w:color w:val="auto"/>
          <w:sz w:val="26"/>
          <w:szCs w:val="26"/>
          <w:lang w:eastAsia="en-US" w:bidi="ar-SA"/>
        </w:rPr>
        <w:t xml:space="preserve">местной администрации </w:t>
      </w:r>
    </w:p>
    <w:p w:rsidR="00BC1D84" w:rsidRPr="00BC1D84" w:rsidRDefault="00BC1D84" w:rsidP="0020224D">
      <w:pPr>
        <w:pStyle w:val="20"/>
        <w:shd w:val="clear" w:color="auto" w:fill="auto"/>
        <w:tabs>
          <w:tab w:val="left" w:pos="9722"/>
          <w:tab w:val="left" w:leader="underscore" w:pos="10312"/>
        </w:tabs>
        <w:spacing w:after="0"/>
        <w:jc w:val="right"/>
        <w:rPr>
          <w:b w:val="0"/>
          <w:bCs w:val="0"/>
        </w:rPr>
      </w:pPr>
      <w:r w:rsidRPr="00492B62">
        <w:rPr>
          <w:rFonts w:eastAsia="Calibri"/>
          <w:b w:val="0"/>
          <w:color w:val="auto"/>
          <w:sz w:val="26"/>
          <w:szCs w:val="26"/>
          <w:lang w:eastAsia="en-US" w:bidi="ar-SA"/>
        </w:rPr>
        <w:t>Эльбрусского муниципального района</w:t>
      </w:r>
    </w:p>
    <w:p w:rsidR="00BC1D84" w:rsidRPr="0020224D" w:rsidRDefault="00BC1D84" w:rsidP="0020224D">
      <w:pPr>
        <w:pStyle w:val="20"/>
        <w:shd w:val="clear" w:color="auto" w:fill="auto"/>
        <w:tabs>
          <w:tab w:val="left" w:pos="9722"/>
          <w:tab w:val="left" w:leader="underscore" w:pos="10312"/>
        </w:tabs>
        <w:spacing w:after="260"/>
        <w:jc w:val="right"/>
        <w:rPr>
          <w:b w:val="0"/>
          <w:bCs w:val="0"/>
        </w:rPr>
      </w:pPr>
      <w:r>
        <w:rPr>
          <w:b w:val="0"/>
          <w:bCs w:val="0"/>
        </w:rPr>
        <w:t xml:space="preserve">от «18» </w:t>
      </w:r>
      <w:r>
        <w:rPr>
          <w:b w:val="0"/>
          <w:bCs w:val="0"/>
          <w:u w:val="single"/>
        </w:rPr>
        <w:t xml:space="preserve"> 05</w:t>
      </w:r>
      <w:r>
        <w:rPr>
          <w:b w:val="0"/>
          <w:bCs w:val="0"/>
        </w:rPr>
        <w:t xml:space="preserve"> 2023 г. №</w:t>
      </w:r>
    </w:p>
    <w:p w:rsidR="00BC1D84" w:rsidRDefault="00BC1D84" w:rsidP="00BC1D84">
      <w:pPr>
        <w:jc w:val="center"/>
        <w:rPr>
          <w:rFonts w:ascii="Times New Roman" w:hAnsi="Times New Roman" w:cs="Times New Roman"/>
        </w:rPr>
      </w:pPr>
    </w:p>
    <w:p w:rsidR="00CD6454" w:rsidRDefault="00CD6454" w:rsidP="00C45236">
      <w:pPr>
        <w:jc w:val="right"/>
        <w:rPr>
          <w:rFonts w:ascii="Times New Roman" w:hAnsi="Times New Roman" w:cs="Times New Roman"/>
        </w:rPr>
      </w:pPr>
    </w:p>
    <w:p w:rsidR="00CD6454" w:rsidRDefault="00CD6454" w:rsidP="00C45236">
      <w:pPr>
        <w:jc w:val="right"/>
        <w:rPr>
          <w:rFonts w:ascii="Times New Roman" w:hAnsi="Times New Roman" w:cs="Times New Roman"/>
        </w:rPr>
      </w:pPr>
    </w:p>
    <w:p w:rsidR="00CD6454" w:rsidRDefault="00CD6454" w:rsidP="00CD645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</w:t>
      </w:r>
    </w:p>
    <w:p w:rsidR="00CD6454" w:rsidRDefault="00CD6454" w:rsidP="00C45236">
      <w:pPr>
        <w:jc w:val="right"/>
        <w:rPr>
          <w:rFonts w:ascii="Times New Roman" w:hAnsi="Times New Roman" w:cs="Times New Roman"/>
        </w:rPr>
      </w:pPr>
    </w:p>
    <w:p w:rsidR="00CD6454" w:rsidRDefault="00CD6454" w:rsidP="00CD6454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8032D">
        <w:rPr>
          <w:rFonts w:ascii="Times New Roman" w:eastAsia="Times New Roman" w:hAnsi="Times New Roman" w:cs="Times New Roman"/>
          <w:sz w:val="26"/>
          <w:szCs w:val="26"/>
        </w:rPr>
        <w:t xml:space="preserve">ответственных лиц за реализацию Плана мероприятий по работе с общеобразовательными организациями с низкими образовательными результатами обучающихся </w:t>
      </w:r>
    </w:p>
    <w:p w:rsidR="00CD6454" w:rsidRPr="00CD6454" w:rsidRDefault="00CD6454" w:rsidP="00CD6454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Эльбрусском муниципальном районе</w:t>
      </w:r>
      <w:r w:rsidR="00EB3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32D">
        <w:rPr>
          <w:rFonts w:ascii="Times New Roman" w:eastAsia="Times New Roman" w:hAnsi="Times New Roman" w:cs="Times New Roman"/>
          <w:sz w:val="26"/>
          <w:szCs w:val="26"/>
        </w:rPr>
        <w:t xml:space="preserve">в 2023 году </w:t>
      </w:r>
    </w:p>
    <w:p w:rsidR="00492B62" w:rsidRDefault="00492B62" w:rsidP="00C45236">
      <w:pPr>
        <w:jc w:val="right"/>
        <w:rPr>
          <w:rFonts w:ascii="Times New Roman" w:hAnsi="Times New Roman" w:cs="Times New Roman"/>
        </w:rPr>
      </w:pPr>
    </w:p>
    <w:p w:rsidR="00492B62" w:rsidRPr="00CD6454" w:rsidRDefault="00492B62" w:rsidP="00CD6454">
      <w:pPr>
        <w:pStyle w:val="ae"/>
        <w:numPr>
          <w:ilvl w:val="0"/>
          <w:numId w:val="6"/>
        </w:numPr>
        <w:tabs>
          <w:tab w:val="left" w:pos="58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D6454">
        <w:rPr>
          <w:rFonts w:ascii="Times New Roman" w:hAnsi="Times New Roman" w:cs="Times New Roman"/>
          <w:sz w:val="26"/>
          <w:szCs w:val="26"/>
        </w:rPr>
        <w:t xml:space="preserve">Шахмурзаева А. М., заместитель начальника </w:t>
      </w:r>
      <w:r w:rsidRPr="00492B6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МУ «Управление образования» местной администрации Эльбрусского муниципального района</w:t>
      </w:r>
      <w:r w:rsidRPr="00CD6454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;</w:t>
      </w:r>
    </w:p>
    <w:p w:rsidR="00492B62" w:rsidRPr="00CD6454" w:rsidRDefault="00492B62" w:rsidP="00CD6454">
      <w:pPr>
        <w:pStyle w:val="ae"/>
        <w:numPr>
          <w:ilvl w:val="0"/>
          <w:numId w:val="6"/>
        </w:numPr>
        <w:tabs>
          <w:tab w:val="left" w:pos="58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D6454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Бапинаева Э.И., з</w:t>
      </w:r>
      <w:r w:rsidRPr="00492B6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аведующая методическим кабинетомМУ «Управление образования» местной администрации Эльб</w:t>
      </w:r>
      <w:r w:rsidRPr="00CD6454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русского муниципального района;</w:t>
      </w:r>
    </w:p>
    <w:p w:rsidR="00492B62" w:rsidRPr="00CD6454" w:rsidRDefault="00CD6454" w:rsidP="00CD6454">
      <w:pPr>
        <w:pStyle w:val="ae"/>
        <w:numPr>
          <w:ilvl w:val="0"/>
          <w:numId w:val="6"/>
        </w:numPr>
        <w:tabs>
          <w:tab w:val="left" w:pos="58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D6454">
        <w:rPr>
          <w:rFonts w:ascii="Times New Roman" w:hAnsi="Times New Roman" w:cs="Times New Roman"/>
          <w:sz w:val="26"/>
          <w:szCs w:val="26"/>
        </w:rPr>
        <w:t>Баразбиева Э.А.,</w:t>
      </w:r>
      <w:r w:rsidRPr="00CD6454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заместитель директора по УВРМОУ «СОШ им. А. М. Ахматова»с. п. Былым;</w:t>
      </w:r>
    </w:p>
    <w:p w:rsidR="00CD6454" w:rsidRPr="00CD6454" w:rsidRDefault="00CD6454" w:rsidP="00CD6454">
      <w:pPr>
        <w:pStyle w:val="ae"/>
        <w:numPr>
          <w:ilvl w:val="0"/>
          <w:numId w:val="6"/>
        </w:numPr>
        <w:tabs>
          <w:tab w:val="left" w:pos="58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D6454">
        <w:rPr>
          <w:rFonts w:ascii="Times New Roman" w:hAnsi="Times New Roman" w:cs="Times New Roman"/>
          <w:sz w:val="26"/>
          <w:szCs w:val="26"/>
        </w:rPr>
        <w:t xml:space="preserve">Энеева З.Ж.; </w:t>
      </w:r>
      <w:r w:rsidRPr="00CD6454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заместитель директора по УВР МОУ «СОШ им. А. Ж. Доттуева» с. п. Кёнделен.</w:t>
      </w:r>
    </w:p>
    <w:p w:rsidR="00492B62" w:rsidRDefault="00492B62" w:rsidP="00C45236">
      <w:pPr>
        <w:jc w:val="right"/>
        <w:rPr>
          <w:rFonts w:ascii="Times New Roman" w:hAnsi="Times New Roman" w:cs="Times New Roman"/>
        </w:rPr>
      </w:pPr>
    </w:p>
    <w:p w:rsidR="00492B62" w:rsidRDefault="00492B62" w:rsidP="00C45236">
      <w:pPr>
        <w:jc w:val="right"/>
        <w:rPr>
          <w:rFonts w:ascii="Times New Roman" w:hAnsi="Times New Roman" w:cs="Times New Roman"/>
        </w:rPr>
      </w:pPr>
    </w:p>
    <w:p w:rsidR="00F8032D" w:rsidRDefault="00F8032D" w:rsidP="00C45236">
      <w:pPr>
        <w:jc w:val="right"/>
        <w:rPr>
          <w:rFonts w:ascii="Times New Roman" w:hAnsi="Times New Roman" w:cs="Times New Roman"/>
        </w:rPr>
      </w:pPr>
    </w:p>
    <w:p w:rsidR="00F8032D" w:rsidRDefault="00F8032D" w:rsidP="00C45236">
      <w:pPr>
        <w:jc w:val="right"/>
        <w:rPr>
          <w:rFonts w:ascii="Times New Roman" w:hAnsi="Times New Roman" w:cs="Times New Roman"/>
        </w:rPr>
      </w:pPr>
    </w:p>
    <w:p w:rsidR="00F8032D" w:rsidRPr="00C45236" w:rsidRDefault="00F8032D" w:rsidP="00C45236">
      <w:pPr>
        <w:jc w:val="right"/>
        <w:rPr>
          <w:rFonts w:ascii="Times New Roman" w:hAnsi="Times New Roman" w:cs="Times New Roman"/>
        </w:rPr>
      </w:pPr>
    </w:p>
    <w:sectPr w:rsidR="00F8032D" w:rsidRPr="00C45236" w:rsidSect="00CD6454">
      <w:footerReference w:type="default" r:id="rId11"/>
      <w:pgSz w:w="11900" w:h="16840"/>
      <w:pgMar w:top="1083" w:right="816" w:bottom="2143" w:left="754" w:header="323" w:footer="38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204" w:rsidRDefault="00590204">
      <w:r>
        <w:separator/>
      </w:r>
    </w:p>
  </w:endnote>
  <w:endnote w:type="continuationSeparator" w:id="1">
    <w:p w:rsidR="00590204" w:rsidRDefault="00590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stellar">
    <w:altName w:val="MV Boli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A97" w:rsidRDefault="00AA6A97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32D" w:rsidRDefault="00F8032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A97" w:rsidRDefault="00AA6A9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204" w:rsidRDefault="00590204"/>
  </w:footnote>
  <w:footnote w:type="continuationSeparator" w:id="1">
    <w:p w:rsidR="00590204" w:rsidRDefault="0059020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C4D07"/>
    <w:multiLevelType w:val="multilevel"/>
    <w:tmpl w:val="B4FA59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28F631BD"/>
    <w:multiLevelType w:val="hybridMultilevel"/>
    <w:tmpl w:val="83BEA56C"/>
    <w:lvl w:ilvl="0" w:tplc="FE4E98F8">
      <w:start w:val="5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>
    <w:nsid w:val="38833FB4"/>
    <w:multiLevelType w:val="hybridMultilevel"/>
    <w:tmpl w:val="8218689A"/>
    <w:lvl w:ilvl="0" w:tplc="B1382BE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4F9D087F"/>
    <w:multiLevelType w:val="hybridMultilevel"/>
    <w:tmpl w:val="8218689A"/>
    <w:lvl w:ilvl="0" w:tplc="B1382BE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53E113AF"/>
    <w:multiLevelType w:val="multilevel"/>
    <w:tmpl w:val="22FEB5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567295"/>
    <w:multiLevelType w:val="hybridMultilevel"/>
    <w:tmpl w:val="8218689A"/>
    <w:lvl w:ilvl="0" w:tplc="B1382BE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6CD6281A"/>
    <w:multiLevelType w:val="hybridMultilevel"/>
    <w:tmpl w:val="C3623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116924"/>
    <w:multiLevelType w:val="hybridMultilevel"/>
    <w:tmpl w:val="1930C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A6A97"/>
    <w:rsid w:val="001116AD"/>
    <w:rsid w:val="0020224D"/>
    <w:rsid w:val="00492B62"/>
    <w:rsid w:val="00590204"/>
    <w:rsid w:val="005E0AEE"/>
    <w:rsid w:val="006406CD"/>
    <w:rsid w:val="00940BD6"/>
    <w:rsid w:val="00A31ADA"/>
    <w:rsid w:val="00AA6A97"/>
    <w:rsid w:val="00AF4226"/>
    <w:rsid w:val="00BC1D84"/>
    <w:rsid w:val="00C06F1C"/>
    <w:rsid w:val="00C45236"/>
    <w:rsid w:val="00CD6454"/>
    <w:rsid w:val="00E462EE"/>
    <w:rsid w:val="00EB3348"/>
    <w:rsid w:val="00F36070"/>
    <w:rsid w:val="00F80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2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42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sid w:val="00AF42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AF42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sid w:val="00AF42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_"/>
    <w:basedOn w:val="a0"/>
    <w:link w:val="a9"/>
    <w:rsid w:val="00AF422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sid w:val="00AF42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AF4226"/>
    <w:pPr>
      <w:shd w:val="clear" w:color="auto" w:fill="FFFFFF"/>
      <w:spacing w:after="240" w:line="252" w:lineRule="auto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3"/>
    <w:rsid w:val="00AF4226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rsid w:val="00AF4226"/>
    <w:pPr>
      <w:shd w:val="clear" w:color="auto" w:fill="FFFFFF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AF4226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Подпись к таблице"/>
    <w:basedOn w:val="a"/>
    <w:link w:val="a8"/>
    <w:rsid w:val="00AF4226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11">
    <w:name w:val="Заголовок №1"/>
    <w:basedOn w:val="a"/>
    <w:link w:val="10"/>
    <w:rsid w:val="00AF4226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E462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462EE"/>
    <w:rPr>
      <w:color w:val="000000"/>
    </w:rPr>
  </w:style>
  <w:style w:type="paragraph" w:styleId="ac">
    <w:name w:val="footer"/>
    <w:basedOn w:val="a"/>
    <w:link w:val="ad"/>
    <w:uiPriority w:val="99"/>
    <w:unhideWhenUsed/>
    <w:rsid w:val="00E462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462EE"/>
    <w:rPr>
      <w:color w:val="000000"/>
    </w:rPr>
  </w:style>
  <w:style w:type="paragraph" w:styleId="ae">
    <w:name w:val="List Paragraph"/>
    <w:basedOn w:val="a"/>
    <w:uiPriority w:val="34"/>
    <w:qFormat/>
    <w:rsid w:val="00F36070"/>
    <w:pPr>
      <w:ind w:left="720"/>
      <w:contextualSpacing/>
    </w:pPr>
  </w:style>
  <w:style w:type="table" w:styleId="af">
    <w:name w:val="Table Grid"/>
    <w:basedOn w:val="a1"/>
    <w:uiPriority w:val="59"/>
    <w:rsid w:val="00492B62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1116A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116A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9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elbrus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2252</Words>
  <Characters>12838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Station-5</dc:creator>
  <cp:lastModifiedBy>Аслижан</cp:lastModifiedBy>
  <cp:revision>4</cp:revision>
  <dcterms:created xsi:type="dcterms:W3CDTF">2023-06-14T14:31:00Z</dcterms:created>
  <dcterms:modified xsi:type="dcterms:W3CDTF">2023-06-14T14:52:00Z</dcterms:modified>
</cp:coreProperties>
</file>