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E2" w:rsidRDefault="002C1FE2" w:rsidP="002C1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C1FE2" w:rsidRDefault="002C1FE2" w:rsidP="002C1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C1FE2" w:rsidRDefault="002C1FE2" w:rsidP="002C1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W w:w="10188" w:type="dxa"/>
        <w:jc w:val="center"/>
        <w:tblLook w:val="00A0"/>
      </w:tblPr>
      <w:tblGrid>
        <w:gridCol w:w="4222"/>
        <w:gridCol w:w="1286"/>
        <w:gridCol w:w="4680"/>
      </w:tblGrid>
      <w:tr w:rsidR="002C1FE2" w:rsidRPr="002C1FE2" w:rsidTr="00CA7192">
        <w:trPr>
          <w:jc w:val="center"/>
        </w:trPr>
        <w:tc>
          <w:tcPr>
            <w:tcW w:w="4222" w:type="dxa"/>
            <w:hideMark/>
          </w:tcPr>
          <w:p w:rsidR="002C1FE2" w:rsidRPr="002C1FE2" w:rsidRDefault="002C1FE2" w:rsidP="002C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2C1FE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2C1FE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proofErr w:type="spellEnd"/>
            <w:r w:rsidRPr="002C1FE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2C1FE2" w:rsidRPr="002C1FE2" w:rsidRDefault="002C1FE2" w:rsidP="002C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2C1FE2" w:rsidRPr="002C1FE2" w:rsidRDefault="002C1FE2" w:rsidP="002C1FE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щ</w:t>
            </w:r>
            <w:proofErr w:type="spellEnd"/>
            <w:proofErr w:type="gramStart"/>
            <w:r w:rsidRPr="002C1FE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2C1FE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2C1FE2" w:rsidRPr="002C1FE2" w:rsidRDefault="002C1FE2" w:rsidP="002C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469265"/>
                  <wp:effectExtent l="0" t="0" r="635" b="698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2C1FE2" w:rsidRPr="002C1FE2" w:rsidRDefault="002C1FE2" w:rsidP="002C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2C1FE2" w:rsidRPr="002C1FE2" w:rsidRDefault="002C1FE2" w:rsidP="002C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2C1FE2" w:rsidRPr="002C1FE2" w:rsidRDefault="002C1FE2" w:rsidP="002C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2C1FE2" w:rsidRPr="002C1FE2" w:rsidRDefault="002C1FE2" w:rsidP="002C1F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2C1FE2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2C1FE2" w:rsidRPr="002C1FE2" w:rsidRDefault="002C1FE2" w:rsidP="002C1FE2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eastAsia="Calibri" w:hAnsi="Times New Roman" w:cs="Arial"/>
          <w:b/>
          <w:caps/>
          <w:sz w:val="16"/>
          <w:szCs w:val="16"/>
          <w:lang w:eastAsia="ru-RU"/>
        </w:rPr>
      </w:pPr>
    </w:p>
    <w:p w:rsidR="002C1FE2" w:rsidRPr="002C1FE2" w:rsidRDefault="002C1FE2" w:rsidP="002C1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C1FE2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2C1FE2" w:rsidRPr="002C1FE2" w:rsidRDefault="002C1FE2" w:rsidP="002C1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C1FE2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2C1FE2" w:rsidRPr="002C1FE2" w:rsidRDefault="002C1FE2" w:rsidP="002C1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2C1FE2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2C1FE2" w:rsidRPr="002C1FE2" w:rsidRDefault="002C1FE2" w:rsidP="002C1F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C1FE2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2C1FE2" w:rsidRPr="002C1FE2" w:rsidRDefault="002C1FE2" w:rsidP="002C1FE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2C1FE2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2C1FE2" w:rsidRPr="002C1FE2" w:rsidRDefault="002C1FE2" w:rsidP="002C1FE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2C1FE2">
        <w:rPr>
          <w:rFonts w:ascii="Times New Roman" w:eastAsia="Calibri" w:hAnsi="Times New Roman" w:cs="Times New Roman"/>
          <w:sz w:val="18"/>
        </w:rPr>
        <w:t xml:space="preserve">Тел.4-39-25, </w:t>
      </w:r>
      <w:r w:rsidRPr="002C1FE2">
        <w:rPr>
          <w:rFonts w:ascii="Times New Roman" w:eastAsia="Calibri" w:hAnsi="Times New Roman" w:cs="Times New Roman"/>
          <w:sz w:val="18"/>
          <w:lang w:val="en-US"/>
        </w:rPr>
        <w:t>e</w:t>
      </w:r>
      <w:r w:rsidRPr="002C1FE2">
        <w:rPr>
          <w:rFonts w:ascii="Times New Roman" w:eastAsia="Calibri" w:hAnsi="Times New Roman" w:cs="Times New Roman"/>
          <w:sz w:val="18"/>
        </w:rPr>
        <w:t>-</w:t>
      </w:r>
      <w:r w:rsidRPr="002C1FE2">
        <w:rPr>
          <w:rFonts w:ascii="Times New Roman" w:eastAsia="Calibri" w:hAnsi="Times New Roman" w:cs="Times New Roman"/>
          <w:sz w:val="18"/>
          <w:lang w:val="en-US"/>
        </w:rPr>
        <w:t>mail</w:t>
      </w:r>
      <w:r w:rsidRPr="002C1FE2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2C1FE2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6" w:history="1">
        <w:r w:rsidRPr="002C1FE2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2C1FE2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2C1FE2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2C1FE2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2C1FE2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2C1FE2" w:rsidRPr="002C1FE2" w:rsidRDefault="002C1FE2" w:rsidP="002C1F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C1FE2">
        <w:rPr>
          <w:rFonts w:ascii="Times New Roman" w:eastAsia="Calibri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2C1FE2" w:rsidRPr="002C1FE2" w:rsidRDefault="002C1FE2" w:rsidP="002C1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C1FE2" w:rsidRPr="002C1FE2" w:rsidRDefault="00201BAD" w:rsidP="002C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06.04</w:t>
      </w:r>
      <w:r w:rsidR="002C1FE2" w:rsidRPr="002C1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 w:rsidR="00E13C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г.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="002C1FE2" w:rsidRPr="002C1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г.п. Тырныауз</w:t>
      </w:r>
      <w:r w:rsidR="002C1FE2" w:rsidRPr="002C1FE2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                                  №</w:t>
      </w:r>
      <w:r w:rsidR="00E13C8D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</w:t>
      </w:r>
      <w:r w:rsidR="009C3F20">
        <w:rPr>
          <w:rFonts w:ascii="Times New Roman" w:eastAsia="Calibri" w:hAnsi="Times New Roman" w:cs="Arial"/>
          <w:b/>
          <w:sz w:val="28"/>
          <w:szCs w:val="28"/>
          <w:lang w:eastAsia="ru-RU"/>
        </w:rPr>
        <w:t>62</w:t>
      </w:r>
    </w:p>
    <w:p w:rsidR="002C1FE2" w:rsidRDefault="002C1FE2" w:rsidP="002C1F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C1FE2" w:rsidRDefault="002C1FE2" w:rsidP="002C1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C1FE2" w:rsidRDefault="002C1FE2" w:rsidP="002C1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C1FE2" w:rsidRDefault="002C1FE2" w:rsidP="002C1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D5B6F" w:rsidRPr="009C3F20" w:rsidRDefault="003E3BA5" w:rsidP="003E3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</w:t>
      </w:r>
      <w:r w:rsidR="002C1FE2" w:rsidRPr="009C3F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 проведении муницип</w:t>
      </w:r>
      <w:r w:rsidR="00CD5B6F" w:rsidRPr="009C3F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ального этапа республиканского конкурса </w:t>
      </w:r>
    </w:p>
    <w:p w:rsidR="002C1FE2" w:rsidRPr="009C3F20" w:rsidRDefault="00CD5B6F" w:rsidP="00E1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C3F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«Рыцари Закона»</w:t>
      </w:r>
    </w:p>
    <w:p w:rsidR="00E13C8D" w:rsidRPr="00E13C8D" w:rsidRDefault="00E13C8D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D5B6F" w:rsidRDefault="00E13C8D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CD5B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соответствии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</w:t>
      </w:r>
      <w:r w:rsidR="00CD5B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приказом Министерства просвещения и науки КБР №12-67 от 07.12.2022г., во исполнение государственной программы КБР «Профилактика правонарушений и укрепление общественного порядка и общественной безопасности в КБР» на 2021-2025 годы</w:t>
      </w:r>
    </w:p>
    <w:p w:rsidR="00CD5B6F" w:rsidRPr="00CD5B6F" w:rsidRDefault="00CD5B6F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D5B6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ПРИКАЗЫВАЮ:</w:t>
      </w:r>
    </w:p>
    <w:p w:rsidR="002C1FE2" w:rsidRPr="00E13C8D" w:rsidRDefault="002C1FE2" w:rsidP="002C1F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Провести муниципа</w:t>
      </w:r>
      <w:r w:rsid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льный</w:t>
      </w:r>
      <w:r w:rsidR="00CD5B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этап республиканского </w:t>
      </w:r>
      <w:r w:rsid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конкурс</w:t>
      </w:r>
      <w:r w:rsidR="00CD5B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9C3F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«Рыцари </w:t>
      </w:r>
      <w:r w:rsid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Закона» </w:t>
      </w:r>
      <w:r w:rsidR="00CE47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14</w:t>
      </w:r>
      <w:r w:rsid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апреля 2023</w:t>
      </w:r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 на базе</w:t>
      </w:r>
      <w:r w:rsidR="000A46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МБУ «ЦРТД и Ю им.М.Х. </w:t>
      </w:r>
      <w:proofErr w:type="spellStart"/>
      <w:r w:rsidR="000A46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Мокаева</w:t>
      </w:r>
      <w:proofErr w:type="spellEnd"/>
      <w:r w:rsidR="004D5F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г.п</w:t>
      </w:r>
      <w:proofErr w:type="gramStart"/>
      <w:r w:rsidR="004D5F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.Т</w:t>
      </w:r>
      <w:proofErr w:type="gramEnd"/>
      <w:r w:rsidR="004D5F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ырныауз</w:t>
      </w:r>
      <w:r w:rsidR="000A46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bookmarkStart w:id="0" w:name="_GoBack"/>
      <w:bookmarkEnd w:id="0"/>
      <w:r w:rsid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E47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1</w:t>
      </w:r>
      <w:r w:rsidR="004E79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CE47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.00</w:t>
      </w:r>
      <w:r w:rsidR="004E79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ч.</w:t>
      </w:r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2C1FE2" w:rsidRPr="00E13C8D" w:rsidRDefault="002C1FE2" w:rsidP="002C1F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Утвердить состав организационного комитета с правами жюри муниципального</w:t>
      </w:r>
      <w:r w:rsid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этапа республиканского конкурса «Рыцари Закона» (Приложение №1);</w:t>
      </w:r>
    </w:p>
    <w:p w:rsidR="002C1FE2" w:rsidRPr="00E13C8D" w:rsidRDefault="002C1FE2" w:rsidP="002C1F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Утвердить положение о муниципальном этапе республиканского конкурса</w:t>
      </w:r>
      <w:r w:rsid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«Рыцари Закона» (Приложение №2);</w:t>
      </w:r>
    </w:p>
    <w:p w:rsidR="002C1FE2" w:rsidRPr="00E13C8D" w:rsidRDefault="002C1FE2" w:rsidP="00E13C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Образовательным учреждениям района: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обеспечить участие команд в муниципальном этапе;</w:t>
      </w:r>
    </w:p>
    <w:p w:rsid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назначить </w:t>
      </w:r>
      <w:proofErr w:type="gramStart"/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</w:t>
      </w:r>
      <w:r w:rsid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ственного</w:t>
      </w:r>
      <w:proofErr w:type="gramEnd"/>
      <w:r w:rsid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 безопасность детей.</w:t>
      </w:r>
    </w:p>
    <w:p w:rsidR="00E13C8D" w:rsidRPr="002C1FE2" w:rsidRDefault="00E13C8D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1FE2" w:rsidRPr="00E13C8D" w:rsidRDefault="002C1FE2" w:rsidP="002C1FE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исполнением данного </w:t>
      </w:r>
      <w:r w:rsidR="009C3F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приказа возложить на Абдуллаеву </w:t>
      </w:r>
      <w:r w:rsidR="00E13C8D"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М.В</w:t>
      </w:r>
      <w:r w:rsidRP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.,</w:t>
      </w:r>
      <w:r w:rsid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социальный педа</w:t>
      </w:r>
      <w:r w:rsidR="003E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гог МУ «Управление образования»</w:t>
      </w:r>
      <w:r w:rsidR="00E13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C1FE2" w:rsidRPr="00E13C8D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13C8D" w:rsidRPr="002C1FE2" w:rsidRDefault="00E13C8D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13C8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Начальник МУ «Управление образования»                      </w:t>
      </w:r>
      <w:proofErr w:type="spellStart"/>
      <w:r w:rsidRPr="00E13C8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Н.М.Атакуева</w:t>
      </w:r>
      <w:proofErr w:type="spellEnd"/>
    </w:p>
    <w:p w:rsidR="00E13C8D" w:rsidRDefault="00E13C8D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2C1FE2" w:rsidRPr="002C1FE2" w:rsidRDefault="00E13C8D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>Исп. Абдуллаева М.В.</w:t>
      </w:r>
    </w:p>
    <w:p w:rsidR="002C1FE2" w:rsidRPr="002C1FE2" w:rsidRDefault="00E13C8D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>89324310</w:t>
      </w:r>
      <w:r w:rsidR="003E3BA5">
        <w:rPr>
          <w:rFonts w:ascii="Times New Roman" w:eastAsia="Times New Roman" w:hAnsi="Times New Roman" w:cs="Times New Roman"/>
          <w:color w:val="1A1A1A"/>
          <w:lang w:eastAsia="ru-RU"/>
        </w:rPr>
        <w:t>6</w:t>
      </w:r>
      <w:r>
        <w:rPr>
          <w:rFonts w:ascii="Times New Roman" w:eastAsia="Times New Roman" w:hAnsi="Times New Roman" w:cs="Times New Roman"/>
          <w:color w:val="1A1A1A"/>
          <w:lang w:eastAsia="ru-RU"/>
        </w:rPr>
        <w:t>78</w:t>
      </w:r>
    </w:p>
    <w:p w:rsidR="002C1FE2" w:rsidRPr="00526D70" w:rsidRDefault="00E13C8D" w:rsidP="009C3F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6D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C7896" w:rsidRDefault="00DC7896" w:rsidP="0052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DC7896" w:rsidRDefault="00DC7896" w:rsidP="0052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2C1FE2" w:rsidRPr="002C1FE2" w:rsidRDefault="002C1FE2" w:rsidP="0052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СОСТАВ</w:t>
      </w:r>
    </w:p>
    <w:p w:rsidR="002C1FE2" w:rsidRPr="002C1FE2" w:rsidRDefault="002C1FE2" w:rsidP="0052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организационного комитета с правами жюри муниципального этапа</w:t>
      </w:r>
    </w:p>
    <w:p w:rsidR="002C1FE2" w:rsidRPr="002C1FE2" w:rsidRDefault="002C1FE2" w:rsidP="0052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республиканского конкурса «Рыцари Закона»</w:t>
      </w:r>
    </w:p>
    <w:p w:rsidR="00DC7896" w:rsidRDefault="00526D70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2C1FE2" w:rsidRPr="002C1FE2" w:rsidRDefault="00526D70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- 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Атакуева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Н.М.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13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начальник М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«Управление образования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местной</w:t>
      </w:r>
      <w:proofErr w:type="gramEnd"/>
    </w:p>
    <w:p w:rsidR="002C1FE2" w:rsidRDefault="00526D70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 Эльбрусского  муниципального района»;</w:t>
      </w:r>
    </w:p>
    <w:p w:rsidR="00526D70" w:rsidRPr="002C1FE2" w:rsidRDefault="00526D70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1FE2" w:rsidRDefault="00526D70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- 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Малкаров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М.Ш. -  главный специалист  по  молодежной политике местной администрации Эльбрусского муниципального района;</w:t>
      </w:r>
    </w:p>
    <w:p w:rsidR="00526D70" w:rsidRPr="002C1FE2" w:rsidRDefault="00526D70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1FE2" w:rsidRDefault="00526D70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- Гулиев Р.</w:t>
      </w:r>
      <w:r w:rsidR="00DC78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Ж. – главный специалист КДН и ЗП, ответственный секретарь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DC7896" w:rsidRPr="002C1FE2" w:rsidRDefault="00DC789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1FE2" w:rsidRDefault="009C3F20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Байсултанова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А.А.-</w:t>
      </w:r>
      <w:r w:rsidR="00DC78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начальник ОПДН ОМВД России по Эльбрусскому муниципальному району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DC7896" w:rsidRPr="002C1FE2" w:rsidRDefault="00DC789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2437D" w:rsidRDefault="00B2437D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Гежаев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О.М. –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раис-</w:t>
      </w:r>
      <w:r w:rsidR="00DC78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имам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Эльбрусского муниципального района</w:t>
      </w:r>
    </w:p>
    <w:p w:rsidR="002C1FE2" w:rsidRDefault="00DC789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(по согласованию);</w:t>
      </w:r>
    </w:p>
    <w:p w:rsidR="00DC7896" w:rsidRPr="002C1FE2" w:rsidRDefault="00DC789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1FE2" w:rsidRDefault="00DC7896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Атмурзаева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А.И. – специалист по молодежной политике МУ «Управление образования»</w:t>
      </w:r>
      <w:r w:rsidR="004013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4013F6" w:rsidRDefault="004013F6"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- Абдуллаева М.В.  – социальный педагог МУ «Управление образования».</w:t>
      </w:r>
    </w:p>
    <w:p w:rsidR="002C1FE2" w:rsidRDefault="002C1FE2"/>
    <w:p w:rsidR="002C1FE2" w:rsidRDefault="002C1FE2"/>
    <w:p w:rsidR="002C1FE2" w:rsidRDefault="002C1FE2"/>
    <w:p w:rsidR="002C1FE2" w:rsidRDefault="002C1FE2"/>
    <w:p w:rsidR="002C1FE2" w:rsidRDefault="002C1FE2"/>
    <w:p w:rsidR="002C1FE2" w:rsidRDefault="002C1FE2"/>
    <w:p w:rsidR="002C1FE2" w:rsidRDefault="002C1FE2"/>
    <w:p w:rsidR="002C1FE2" w:rsidRDefault="002C1FE2"/>
    <w:p w:rsidR="002C1FE2" w:rsidRDefault="002C1FE2"/>
    <w:p w:rsidR="002C1FE2" w:rsidRDefault="002C1FE2"/>
    <w:p w:rsidR="002C1FE2" w:rsidRDefault="002C1FE2"/>
    <w:p w:rsidR="002C1FE2" w:rsidRDefault="002C1FE2"/>
    <w:p w:rsidR="002C1FE2" w:rsidRDefault="002C1FE2"/>
    <w:p w:rsidR="002C1FE2" w:rsidRPr="002C1FE2" w:rsidRDefault="002C1FE2" w:rsidP="004013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C1FE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Приложение №2</w:t>
      </w:r>
    </w:p>
    <w:p w:rsidR="002C1FE2" w:rsidRPr="002C1FE2" w:rsidRDefault="002C1FE2" w:rsidP="00401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Положение</w:t>
      </w:r>
    </w:p>
    <w:p w:rsidR="002C1FE2" w:rsidRDefault="002C1FE2" w:rsidP="00401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 муниципальном этапе республиканского конкурса "Рыцари Закона"</w:t>
      </w:r>
    </w:p>
    <w:p w:rsidR="004013F6" w:rsidRPr="002C1FE2" w:rsidRDefault="004013F6" w:rsidP="00401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Патриотическое воспитание подростков и молодежи;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Профилактика наркомании, алкоголизма и </w:t>
      </w:r>
      <w:proofErr w:type="spellStart"/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табакокурения</w:t>
      </w:r>
      <w:proofErr w:type="spellEnd"/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подростковой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молодежной среде;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Активное противодействие терроризму и насилию;</w:t>
      </w:r>
    </w:p>
    <w:p w:rsidR="004013F6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Профилактика правонарушений среди несовершеннолетних.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Активное вовлечение несовершеннолетних в выполнение основных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направлений Государственной программы по патриотическому воспитанию;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Привлечение подростков к активным действиям и массовой работе </w:t>
      </w:r>
      <w:proofErr w:type="gramStart"/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proofErr w:type="gramEnd"/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профилактике алкоголизма, наркомании и </w:t>
      </w:r>
      <w:proofErr w:type="spellStart"/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табакокурения</w:t>
      </w:r>
      <w:proofErr w:type="spellEnd"/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Формирование стойкого неприятия к антиобщественным проявлениям </w:t>
      </w:r>
      <w:proofErr w:type="gramStart"/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молодежной среде;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Ориентация подрастающего поколения на здоровый образ жизни;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индивидуальных, лидерс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ких и организационных качеств у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молодежи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подростков;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и поддержка творческого потенциала несовершеннолетних;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положительного облика сотрудника органов внутренних дел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среди населения городов и районов и республики.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4013F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  </w:t>
      </w:r>
      <w:r w:rsidR="002C1FE2" w:rsidRPr="002C1FE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Участники конкурса: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конкурсе принимают участие творческие команды </w:t>
      </w:r>
      <w:proofErr w:type="gramStart"/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общеобразовательных</w:t>
      </w:r>
      <w:proofErr w:type="gramEnd"/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учреждений, в состав которых включены несовершеннолетние учащиеся, состоящие</w:t>
      </w:r>
      <w:r w:rsidR="004013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учетах, учетах ПДН</w:t>
      </w:r>
      <w:r w:rsidR="004013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отдела МВД России по Эльбрусскому  району и КДН и ЗП, </w:t>
      </w:r>
      <w:proofErr w:type="spellStart"/>
      <w:r w:rsidR="004013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внутришкольном</w:t>
      </w:r>
      <w:proofErr w:type="spellEnd"/>
      <w:r w:rsidR="004013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(не более 30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человек).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 </w:t>
      </w:r>
      <w:r w:rsidR="002C1FE2" w:rsidRPr="002C1FE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Условия конкурса: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 проходит в виде выступления творческих команд (агитбригад)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общеобразовательных учреждений и представляет в суд жюри программу,</w:t>
      </w:r>
    </w:p>
    <w:p w:rsidR="004013F6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раскрывающую основную тему конкурса (проблемы наркомании, алкоголизма в</w:t>
      </w:r>
      <w:r w:rsidR="004013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подростковой среде, предложения по их профилактике, агитация к здоровому образу</w:t>
      </w:r>
      <w:r w:rsidR="004013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 и законопослушному поведени</w:t>
      </w:r>
      <w:r w:rsidR="004013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ю) продолжительностью не более 2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4013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-30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минут. 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программу входит приветствие, сценки, литературные монтажи, пластические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танцевальные номера, авторские видеоролики.</w:t>
      </w: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Каждая команда представляет в жюри сценарий выступления, эмблему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команды и плакат по теме: «Молодежь за здоровый образ жизни!»</w:t>
      </w:r>
    </w:p>
    <w:p w:rsidR="002C1FE2" w:rsidRDefault="002C1FE2"/>
    <w:p w:rsidR="002C1FE2" w:rsidRDefault="002C1FE2"/>
    <w:p w:rsidR="002C1FE2" w:rsidRDefault="002C1FE2"/>
    <w:p w:rsidR="002C1FE2" w:rsidRDefault="002C1FE2" w:rsidP="00CD5B6F">
      <w:pPr>
        <w:jc w:val="center"/>
      </w:pPr>
    </w:p>
    <w:p w:rsidR="002C1FE2" w:rsidRPr="002C1FE2" w:rsidRDefault="002C1FE2" w:rsidP="00CD5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Критерии оценки конкурса</w:t>
      </w:r>
    </w:p>
    <w:p w:rsidR="004013F6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13F6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1FE2" w:rsidRPr="002C1FE2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Каждая творческая программа участников конкурса оценивается по следующим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критериям: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целостное отражение конкурса;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содержание, насыщенность текстового материала;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творческая инициатива, эффективность, оригинальность;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внешний вид участников, </w:t>
      </w:r>
      <w:proofErr w:type="spellStart"/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костюмирование</w:t>
      </w:r>
      <w:proofErr w:type="spellEnd"/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использование материала, отражающего национальные традиции и обычаи;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исполнительское мастерство;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дисциплина и поддержка болельщиков.</w:t>
      </w:r>
    </w:p>
    <w:p w:rsidR="002C1FE2" w:rsidRPr="002C1FE2" w:rsidRDefault="002C1FE2" w:rsidP="00401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Подведение итогов Конкурса и награждение:</w:t>
      </w:r>
    </w:p>
    <w:p w:rsidR="004013F6" w:rsidRDefault="004013F6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Оргкомитет с правами жюри оценивает выступление каждой творческой команды</w:t>
      </w:r>
      <w:r w:rsidR="004013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7 критериям по пятибалльной системе.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Победитель и призеры Конкурса определяются путем подсчета совокупного итога</w:t>
      </w:r>
      <w:r w:rsidR="00CD5B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баллов, выставленных всеми членами оргкомитета.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Председатель оргкомитета с правами жюри в конце конкурса имеет право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добавить дополнительные баллы за яркую индивидуальность, </w:t>
      </w:r>
      <w:proofErr w:type="gramStart"/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техническое</w:t>
      </w:r>
      <w:proofErr w:type="gramEnd"/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оснащение, гражданскую патриотическую направленность выступления или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оштрафовать творческую команду за нарушение дисциплины, нарушение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этических норм и отклонение от требований Положения конкурса.</w:t>
      </w:r>
    </w:p>
    <w:p w:rsidR="002C1FE2" w:rsidRPr="002C1FE2" w:rsidRDefault="002C1FE2" w:rsidP="00CD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Победитель награждается Почетной грамотой </w:t>
      </w:r>
      <w:r w:rsidR="00CD5B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 «Управление 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</w:t>
      </w:r>
      <w:r w:rsidR="00CD5B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Команда, победившая в муниципальном этапе конкурса, представляет район на</w:t>
      </w:r>
      <w:r w:rsidR="00CD5B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Республиканском конкурсе.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Идейная направленность:</w:t>
      </w:r>
    </w:p>
    <w:p w:rsidR="002C1FE2" w:rsidRPr="002C1FE2" w:rsidRDefault="00CD5B6F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Предварительный инструктаж ответственных лиц за подготовку</w:t>
      </w:r>
    </w:p>
    <w:p w:rsidR="002C1FE2" w:rsidRP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агитбригад. Должна быть четкая направленность: положительное воздействие</w:t>
      </w:r>
      <w:r w:rsidR="00CD5B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здорового образа жизни и негативная сторона потребления различных наркотиков.</w:t>
      </w:r>
    </w:p>
    <w:p w:rsidR="002C1FE2" w:rsidRPr="002C1FE2" w:rsidRDefault="00CD5B6F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Категорически запрещается демонстрация на цене курения, драк, изображение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1FE2"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негативного образа учителя, сотрудника органов внутренних дел.</w:t>
      </w:r>
    </w:p>
    <w:p w:rsidR="002C1FE2" w:rsidRDefault="002C1FE2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1F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освещения мероприятия приглашаются СМИ.</w:t>
      </w:r>
    </w:p>
    <w:p w:rsidR="004E79CC" w:rsidRPr="004E79CC" w:rsidRDefault="004E79CC" w:rsidP="002C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E79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Наличие у детей сертификатов ДОП образова</w:t>
      </w:r>
      <w:r w:rsidR="009C3F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</w:t>
      </w:r>
      <w:r w:rsidRPr="004E79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ия.</w:t>
      </w:r>
    </w:p>
    <w:p w:rsidR="002C1FE2" w:rsidRDefault="002C1FE2"/>
    <w:p w:rsidR="002C1FE2" w:rsidRDefault="002C1FE2"/>
    <w:p w:rsidR="002C1FE2" w:rsidRDefault="002C1FE2"/>
    <w:sectPr w:rsidR="002C1FE2" w:rsidSect="006E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20D"/>
    <w:multiLevelType w:val="hybridMultilevel"/>
    <w:tmpl w:val="73587508"/>
    <w:lvl w:ilvl="0" w:tplc="2FBC985C">
      <w:start w:val="1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FE2"/>
    <w:rsid w:val="000A464D"/>
    <w:rsid w:val="00201BAD"/>
    <w:rsid w:val="002C1FE2"/>
    <w:rsid w:val="003E3BA5"/>
    <w:rsid w:val="004013F6"/>
    <w:rsid w:val="004D5F12"/>
    <w:rsid w:val="004E79CC"/>
    <w:rsid w:val="00526D70"/>
    <w:rsid w:val="006E5770"/>
    <w:rsid w:val="009C3F20"/>
    <w:rsid w:val="00B2437D"/>
    <w:rsid w:val="00CD5B6F"/>
    <w:rsid w:val="00CE47F1"/>
    <w:rsid w:val="00D40611"/>
    <w:rsid w:val="00DC7896"/>
    <w:rsid w:val="00E1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elbrusobr</cp:lastModifiedBy>
  <cp:revision>2</cp:revision>
  <dcterms:created xsi:type="dcterms:W3CDTF">2023-04-06T09:36:00Z</dcterms:created>
  <dcterms:modified xsi:type="dcterms:W3CDTF">2023-04-06T09:36:00Z</dcterms:modified>
</cp:coreProperties>
</file>