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17" w:rsidRPr="00C50B17" w:rsidRDefault="00C50B17" w:rsidP="00A820E0">
      <w:pPr>
        <w:pStyle w:val="3"/>
        <w:spacing w:after="0"/>
        <w:jc w:val="center"/>
        <w:rPr>
          <w:rFonts w:eastAsia="Calibri"/>
          <w:b/>
          <w:sz w:val="28"/>
          <w:szCs w:val="28"/>
        </w:rPr>
      </w:pPr>
      <w:r w:rsidRPr="00C50B17">
        <w:rPr>
          <w:rFonts w:eastAsia="Calibri"/>
          <w:b/>
          <w:sz w:val="28"/>
          <w:szCs w:val="28"/>
        </w:rPr>
        <w:t>От</w:t>
      </w:r>
      <w:bookmarkStart w:id="0" w:name="_GoBack"/>
      <w:bookmarkEnd w:id="0"/>
      <w:r w:rsidRPr="00C50B17">
        <w:rPr>
          <w:rFonts w:eastAsia="Calibri"/>
          <w:b/>
          <w:sz w:val="28"/>
          <w:szCs w:val="28"/>
        </w:rPr>
        <w:t>чет</w:t>
      </w:r>
    </w:p>
    <w:p w:rsidR="00C50B17" w:rsidRPr="00E3524F" w:rsidRDefault="00C50B17" w:rsidP="00A820E0">
      <w:pPr>
        <w:pStyle w:val="3"/>
        <w:spacing w:after="240"/>
        <w:jc w:val="center"/>
        <w:rPr>
          <w:b/>
          <w:sz w:val="28"/>
          <w:szCs w:val="28"/>
        </w:rPr>
      </w:pPr>
      <w:r w:rsidRPr="00C50B17">
        <w:rPr>
          <w:rFonts w:eastAsia="Calibri"/>
          <w:b/>
          <w:sz w:val="28"/>
          <w:szCs w:val="28"/>
        </w:rPr>
        <w:t xml:space="preserve"> о результатах деятельности МУ «Управления образования</w:t>
      </w:r>
      <w:r>
        <w:rPr>
          <w:rFonts w:eastAsia="Calibri"/>
          <w:b/>
          <w:sz w:val="28"/>
          <w:szCs w:val="28"/>
        </w:rPr>
        <w:t>» местной администрации Эльбрусского муниципального района</w:t>
      </w:r>
      <w:r w:rsidRPr="00C50B17">
        <w:rPr>
          <w:b/>
          <w:sz w:val="28"/>
          <w:szCs w:val="28"/>
        </w:rPr>
        <w:t xml:space="preserve">   </w:t>
      </w:r>
      <w:proofErr w:type="gramStart"/>
      <w:r w:rsidRPr="00C50B17">
        <w:rPr>
          <w:b/>
          <w:sz w:val="28"/>
          <w:szCs w:val="28"/>
        </w:rPr>
        <w:t>за  2019</w:t>
      </w:r>
      <w:proofErr w:type="gramEnd"/>
      <w:r w:rsidRPr="00C50B17">
        <w:rPr>
          <w:b/>
          <w:sz w:val="28"/>
          <w:szCs w:val="28"/>
        </w:rPr>
        <w:t xml:space="preserve"> год</w:t>
      </w:r>
      <w:r w:rsidRPr="00E3524F">
        <w:rPr>
          <w:b/>
          <w:sz w:val="28"/>
          <w:szCs w:val="28"/>
        </w:rPr>
        <w:t>.</w:t>
      </w:r>
    </w:p>
    <w:p w:rsidR="00C50B17" w:rsidRPr="00E3524F" w:rsidRDefault="00C50B17" w:rsidP="00C50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24F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в отчетный период была представлена 13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общеобразовательными  организациями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>, 2 организациями  дополнительного образования.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3524F">
        <w:rPr>
          <w:rFonts w:ascii="Times New Roman" w:hAnsi="Times New Roman" w:cs="Times New Roman"/>
          <w:sz w:val="28"/>
          <w:szCs w:val="28"/>
        </w:rPr>
        <w:t xml:space="preserve">Всего в общеобразовательных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организациях  района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в 2018-19 учебном  году обучалось  3479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3524F">
        <w:rPr>
          <w:rFonts w:ascii="Times New Roman" w:hAnsi="Times New Roman" w:cs="Times New Roman"/>
          <w:sz w:val="28"/>
          <w:szCs w:val="28"/>
        </w:rPr>
        <w:t xml:space="preserve">, в новом , 2019-2020 , </w:t>
      </w:r>
      <w:r>
        <w:rPr>
          <w:rFonts w:ascii="Times New Roman" w:hAnsi="Times New Roman" w:cs="Times New Roman"/>
          <w:sz w:val="28"/>
          <w:szCs w:val="28"/>
        </w:rPr>
        <w:t>учебном голу -3550  обучающихся</w:t>
      </w:r>
      <w:r w:rsidRPr="00E3524F">
        <w:rPr>
          <w:rFonts w:ascii="Times New Roman" w:hAnsi="Times New Roman" w:cs="Times New Roman"/>
          <w:sz w:val="28"/>
          <w:szCs w:val="28"/>
        </w:rPr>
        <w:t>, 1555 детей дошкольного возраста.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 xml:space="preserve">В своей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деятельности  образовательные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организации  района руководствуются  Законодательством РФ и КБР об образовании, Постановлениями Правительства  Российской Федерации и Кабардино- Балкарской Республики, правовыми актами администрации Эльбрусского муниципального района , управления образования , уставами ОУ, «дорожными картами» школ и управления образования.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>Образовательный процесс осуществляется в соответствии  с учебными планами и образовательными программами. Все образовательные организации  имеют аккредитацию и лицензии на правоведения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sz w:val="28"/>
          <w:szCs w:val="28"/>
        </w:rPr>
        <w:t>Местная администрация Эльб</w:t>
      </w:r>
      <w:r>
        <w:rPr>
          <w:rFonts w:ascii="Times New Roman" w:hAnsi="Times New Roman" w:cs="Times New Roman"/>
          <w:sz w:val="28"/>
          <w:szCs w:val="28"/>
        </w:rPr>
        <w:t>русского муниципального района   МУ «Управление образования»</w:t>
      </w:r>
      <w:r w:rsidRPr="00E3524F">
        <w:rPr>
          <w:rFonts w:ascii="Times New Roman" w:hAnsi="Times New Roman" w:cs="Times New Roman"/>
          <w:sz w:val="28"/>
          <w:szCs w:val="28"/>
        </w:rPr>
        <w:t>, образовательные организации  района  в отчетный период прилагали  все усилия для создания условий предоставления качественных услуг в сфере общего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2019 год — значимый для системы образования. Новыми векторами процесса развития на муниципальном уровне стали: исполнение показателей программы «дорожная карта» в части обеспечения детей местами в дошкольных отделениях, соблюдения гарантий общедоступности и бесплатности, образования в соответствии с федеральными государственными образовательными стандартами, реализация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национального проекта « Образование», а также реализация комплекса мер, направленного на повышение заработной платы работников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Одной из основных  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задач  муниципальной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 на 2019 год являлась реализация комплексных мер по обеспечению  доступности  дошкольного образования  детям дошкольного и раннего возраста, в связи с чем проводится ряд мероприятий на создание дополнительных дошкольных мест.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По  данным</w:t>
      </w:r>
      <w:proofErr w:type="gram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  АИС «Электронный детский сад» всем детям, зарегистрированным  на получение услуг  дошкольного образования  от 1,5 до 7 лет на 1 сентября 2019г. , выданы направления в дошкольные отделения образовательных организаций.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запросы родителей,  имеющих детей с 1,5 до 3 лет на предоставление услуг дошкольного образования по присмотру и уходу за детьми раннего возраста. В дошкольных отделениях образовательных организаций функционируют 72 дошкольные группы, из них 17 - группы раннего возраста.  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Созданы условия и успешно реализуется право на получение дошкольного образования детям с  особыми образовательными потребностями в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образовательных  организациях, в т. ч. через вариативные формы дошкольного образования  – это Ресурсный центр «Особый ребёнок» МОУ «Лицей№1» г. п. Тырныауз, который охватывает более 40 детей. </w:t>
      </w:r>
      <w:r w:rsidRPr="00E3524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 проекта «</w:t>
      </w:r>
      <w:r w:rsidRPr="00E3524F">
        <w:rPr>
          <w:rFonts w:ascii="Times New Roman" w:hAnsi="Times New Roman" w:cs="Times New Roman"/>
          <w:sz w:val="28"/>
          <w:szCs w:val="28"/>
        </w:rPr>
        <w:t>Создание условий для осуществления трудовой деятельности женщин, имеющих детей , включая достижение 100-процентной доступности ( к 2021 году) дошкольного образования детей в возрасте до трех лет» национального проекта « Демография» в  2019 году начато строительство детского сада на 40 мест в с.п. Терскол.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Для физического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укрепления здоровья детей стабильно функционируют два бассейна ДО «Гимназия№5» и ДО «СОШ№3» г. п.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Тырныауз.С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целью создания  более комфортных условий для занятий дополнительным образованием МОУ ДО « Центр развития творчества детей и юношества» переведен в высвободившееся здание школы- интерната №7.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 xml:space="preserve">В соответствии с Перечнем мероприятий по </w:t>
      </w:r>
      <w:r w:rsidRPr="00E3524F">
        <w:rPr>
          <w:rFonts w:ascii="Times New Roman" w:hAnsi="Times New Roman" w:cs="Times New Roman"/>
          <w:bCs/>
          <w:sz w:val="28"/>
          <w:szCs w:val="28"/>
        </w:rPr>
        <w:t>созданию в общеобразовательных организациях Кабардино-Балкарской Республики, расположенных в сельской местности, условий для занятия физической культурой и спортом</w:t>
      </w:r>
      <w:r w:rsidRPr="00E3524F">
        <w:rPr>
          <w:rFonts w:ascii="Times New Roman" w:hAnsi="Times New Roman" w:cs="Times New Roman"/>
          <w:sz w:val="28"/>
          <w:szCs w:val="28"/>
        </w:rPr>
        <w:t xml:space="preserve"> в отчетный период   произведен ремонт спортивного зала МОУ « СОШ» с. п.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Лашкута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>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>Проверено соблюдение законодательства в сфере образования, соблюдение лицензионных требований в 2 учреждени</w:t>
      </w:r>
      <w:r>
        <w:rPr>
          <w:rFonts w:ascii="Times New Roman" w:hAnsi="Times New Roman" w:cs="Times New Roman"/>
          <w:sz w:val="28"/>
          <w:szCs w:val="28"/>
        </w:rPr>
        <w:t>ях дополнительного образования, МОУ «</w:t>
      </w:r>
      <w:r w:rsidRPr="00E3524F">
        <w:rPr>
          <w:rFonts w:ascii="Times New Roman" w:hAnsi="Times New Roman" w:cs="Times New Roman"/>
          <w:sz w:val="28"/>
          <w:szCs w:val="28"/>
        </w:rPr>
        <w:t xml:space="preserve">СОШ» с. п. </w:t>
      </w:r>
      <w:r>
        <w:rPr>
          <w:rFonts w:ascii="Times New Roman" w:hAnsi="Times New Roman" w:cs="Times New Roman"/>
          <w:sz w:val="28"/>
          <w:szCs w:val="28"/>
        </w:rPr>
        <w:t>В-Баксан, МОУ «</w:t>
      </w:r>
      <w:r w:rsidRPr="00E3524F">
        <w:rPr>
          <w:rFonts w:ascii="Times New Roman" w:hAnsi="Times New Roman" w:cs="Times New Roman"/>
          <w:sz w:val="28"/>
          <w:szCs w:val="28"/>
        </w:rPr>
        <w:t xml:space="preserve">СОШ» с. п. Эльбрус. 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 xml:space="preserve">Так, впервые Гран-при Республиканского конкурса «Родной язык-душа моя, мой мир», проводимый МОН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КБР,  получило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 дошкольное отделение МОУ «СОШ» с.п. Эльбрус, МОУ « Гимназия №5»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г.п.Тырныауз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:rsidR="00C50B17" w:rsidRDefault="00C50B17" w:rsidP="00C50B17">
      <w:pPr>
        <w:shd w:val="clear" w:color="auto" w:fill="FFFFFF"/>
        <w:spacing w:line="29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4F">
        <w:rPr>
          <w:rFonts w:ascii="Times New Roman" w:hAnsi="Times New Roman" w:cs="Times New Roman"/>
          <w:sz w:val="28"/>
          <w:szCs w:val="28"/>
        </w:rPr>
        <w:t xml:space="preserve">Дипломом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победителя  Всероссийского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конкурса стипендий и грантов им. Л.С. Выготского - 2019г., проводимый 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РЫБАКОВ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номинации «Онлайн-голосование»</w:t>
      </w:r>
      <w:r w:rsidRPr="00E3524F">
        <w:rPr>
          <w:rFonts w:ascii="Times New Roman" w:hAnsi="Times New Roman" w:cs="Times New Roman"/>
          <w:sz w:val="28"/>
          <w:szCs w:val="28"/>
        </w:rPr>
        <w:t xml:space="preserve">, награждена 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Александра Львовна–старший воспитатель дошкольного отделения МОУ «СОШ п. Нейтрино, представив на конкурс авторский социально-образовательный проект «Нейтрино-посёлок дружбы».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 xml:space="preserve">Мирзоева Н.Ю.- учитель МОУ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« Лицей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№1им.К.С.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г.п.Тырныауз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– заняла первое место в республиканском </w:t>
      </w:r>
      <w:r>
        <w:rPr>
          <w:rFonts w:ascii="Times New Roman" w:hAnsi="Times New Roman" w:cs="Times New Roman"/>
          <w:sz w:val="28"/>
          <w:szCs w:val="28"/>
        </w:rPr>
        <w:t>этапе Всероссийского конкурса «</w:t>
      </w:r>
      <w:r w:rsidRPr="00E3524F">
        <w:rPr>
          <w:rFonts w:ascii="Times New Roman" w:hAnsi="Times New Roman" w:cs="Times New Roman"/>
          <w:sz w:val="28"/>
          <w:szCs w:val="28"/>
        </w:rPr>
        <w:t xml:space="preserve">Учитель России- 2019» и представила Республику на Всероссийском этапе в г. Грозном.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Активное участие педагоги дошкольного образования приняли в Межрегиональном образовательном форуме «Эльбрусская переговорная  площадка-2019», который проходил в Приэльбрусье в мае 2019 г.        Воспитатель дошкольного отделения школы №3 г. Тырныауза 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Элекуева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 Наталья Николаевна заняла второе место в региональном  этапе конкурса.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Деятельность общеобразовательных организаций направлена на модернизацию системы общего образования, цель которой - повышение качества и доступности образования.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>Министерством просвещения   России во исполнение Указа Президента Российской Федерации от 7 мая 2018 года № 204«О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разработан Паспорт нацпроекта</w:t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 xml:space="preserve">. Он  включает в себя десять федеральных проектов: «Современная школа», «Успех </w:t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 Срок реализации нацпроекта: с января 2019 года по 2024 год (включительно).</w:t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Паспорт нацпроекта утвержден 3 сентября 2018 года президиумом Совета при президенте РФ по стратегическому развитию и национальным проектам, реализация началась с 1 января 2019 года.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Цель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и воспитание гармонично развитой и социально ответственной личности </w:t>
      </w:r>
      <w:r w:rsidRPr="00E3524F">
        <w:rPr>
          <w:rFonts w:ascii="Times New Roman" w:hAnsi="Times New Roman" w:cs="Times New Roman"/>
          <w:iCs/>
          <w:sz w:val="28"/>
          <w:szCs w:val="28"/>
        </w:rPr>
        <w:t>на основе духовно-нравственных ценностей народов Российской Федерации, исторических и национально-культурных традиций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В Эльбрусском муниципальном районе началась реализация отдельных подразделов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национального проекта  "Образование". 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  <w:t xml:space="preserve">Так, в  2019 году    восемь  образовательных организаций района включены   в реализацию трех  подразделов проекта. 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  <w:t>Целевая модель "Цифровая образовательная среда" внедряетс</w:t>
      </w:r>
      <w:r>
        <w:rPr>
          <w:rFonts w:ascii="Times New Roman" w:hAnsi="Times New Roman" w:cs="Times New Roman"/>
          <w:spacing w:val="6"/>
          <w:sz w:val="28"/>
          <w:szCs w:val="28"/>
        </w:rPr>
        <w:t>я на базе МОУ «СОШ» с. Эльбрус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spacing w:val="6"/>
          <w:sz w:val="28"/>
          <w:szCs w:val="28"/>
        </w:rPr>
        <w:tab/>
        <w:t xml:space="preserve">Модель "Современная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школа" реализуется в МОУ «СОШ  № 1 имени А. Ж. </w:t>
      </w:r>
      <w:proofErr w:type="spellStart"/>
      <w:r w:rsidRPr="00E3524F">
        <w:rPr>
          <w:rFonts w:ascii="Times New Roman" w:hAnsi="Times New Roman" w:cs="Times New Roman"/>
          <w:spacing w:val="6"/>
          <w:sz w:val="28"/>
          <w:szCs w:val="28"/>
        </w:rPr>
        <w:t>Доттуева</w:t>
      </w:r>
      <w:proofErr w:type="spellEnd"/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proofErr w:type="spellStart"/>
      <w:r w:rsidRPr="00E3524F">
        <w:rPr>
          <w:rFonts w:ascii="Times New Roman" w:hAnsi="Times New Roman" w:cs="Times New Roman"/>
          <w:spacing w:val="6"/>
          <w:sz w:val="28"/>
          <w:szCs w:val="28"/>
        </w:rPr>
        <w:t>с.п</w:t>
      </w:r>
      <w:proofErr w:type="spellEnd"/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E3524F">
        <w:rPr>
          <w:rFonts w:ascii="Times New Roman" w:hAnsi="Times New Roman" w:cs="Times New Roman"/>
          <w:spacing w:val="6"/>
          <w:sz w:val="28"/>
          <w:szCs w:val="28"/>
        </w:rPr>
        <w:t>Кенделен</w:t>
      </w:r>
      <w:proofErr w:type="spellEnd"/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 и МОУ «СОШ имени А.М. Ахматова» с. п. Былым.  На базе образовательных организаций созданы Центры образования цифрового и гуманитарного профилей  «Точка роста.</w:t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proofErr w:type="spellStart"/>
      <w:r w:rsidRPr="00E3524F">
        <w:rPr>
          <w:rFonts w:ascii="Times New Roman" w:hAnsi="Times New Roman" w:cs="Times New Roman"/>
          <w:spacing w:val="6"/>
          <w:sz w:val="28"/>
          <w:szCs w:val="28"/>
        </w:rPr>
        <w:t>подпроект</w:t>
      </w:r>
      <w:proofErr w:type="spellEnd"/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   национального проекта  "Образование" - "Успех каждого ребенка" - включены  пять  образовательных организаций района.  В ранжированный по </w:t>
      </w:r>
      <w:proofErr w:type="gramStart"/>
      <w:r w:rsidRPr="00E3524F">
        <w:rPr>
          <w:rFonts w:ascii="Times New Roman" w:hAnsi="Times New Roman" w:cs="Times New Roman"/>
          <w:spacing w:val="6"/>
          <w:sz w:val="28"/>
          <w:szCs w:val="28"/>
        </w:rPr>
        <w:t>приоритетности  список</w:t>
      </w:r>
      <w:proofErr w:type="gramEnd"/>
      <w:r w:rsidRPr="00E3524F">
        <w:rPr>
          <w:rFonts w:ascii="Times New Roman" w:hAnsi="Times New Roman" w:cs="Times New Roman"/>
          <w:spacing w:val="6"/>
          <w:sz w:val="28"/>
          <w:szCs w:val="28"/>
        </w:rPr>
        <w:t xml:space="preserve">  мероприятий по «Созданию новых мест дополнительного образования детей» включены городские школы и МКУ ДО «Центр развития творчества детей 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юношества имени М.Х.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Мокаева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района  получают современное оборудование,  на базе школ  создаются  новые места для дополнительного образования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 отчетный период завезено оборудование по направлениям. В сентябре 2019 года проведено торжественное открытие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нтров « Точка роста» в МОУ « СОШ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1» с.п.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Кенделен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 и МОУ « СОШ» с.п. Былым.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В течение отчетного периода  две школы Эльбрусского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 МОУ «Г</w:t>
      </w:r>
      <w:r w:rsidRPr="00E3524F">
        <w:rPr>
          <w:rFonts w:ascii="Times New Roman" w:hAnsi="Times New Roman" w:cs="Times New Roman"/>
          <w:sz w:val="28"/>
          <w:szCs w:val="28"/>
        </w:rPr>
        <w:t>имназию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г.п. Тырныауз</w:t>
      </w:r>
      <w:r w:rsidRPr="00E352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МОУ «СОШ» с.В.Баксан</w:t>
      </w:r>
      <w:r w:rsidRPr="00E3524F">
        <w:rPr>
          <w:rFonts w:ascii="Times New Roman" w:hAnsi="Times New Roman" w:cs="Times New Roman"/>
          <w:sz w:val="28"/>
          <w:szCs w:val="28"/>
        </w:rPr>
        <w:t xml:space="preserve"> в рамках нацпроекта «Образование» получили школьные автобусы марки « Форд».</w:t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Итоговую  аттестацию по программам основного общего образования прошел 251 выпускник.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Все выпускники 9 классов получили аттестаты об основном общем образовании.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172  обучающихся получили аттестаты о среднем общем образовании, из них 35 выпускников- с ученической  медалью « За особые успехи в учении».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4 обучающихся не получили аттестаты  о среднем общем образовании.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Они поступили в средние специальные учебные заведения на основании аттестатов об основном общем образовании.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проводится необходимая работа по организованному проведению государственной итоговой аттестации 2020 года.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 9 классах проведена апробация итогового  устного  собеседования  по русскому языку. Собеседование как обязательное условие допуска к государственной итоговой аттестации будет проведено в феврале 2020 года.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 настоящее время начато формирование базы данных участников ЕГЭ, ОГЭ и  ГВЭ.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трудоустройства выпускников 11 классов 2018 года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показал, что</w:t>
      </w:r>
      <w:r w:rsidRPr="00E3524F">
        <w:rPr>
          <w:rFonts w:ascii="Times New Roman" w:hAnsi="Times New Roman" w:cs="Times New Roman"/>
          <w:sz w:val="28"/>
          <w:szCs w:val="28"/>
        </w:rPr>
        <w:t xml:space="preserve"> в высшие учебные заведения поступили 129 чел.</w:t>
      </w:r>
      <w:r>
        <w:rPr>
          <w:rFonts w:ascii="Times New Roman" w:hAnsi="Times New Roman" w:cs="Times New Roman"/>
          <w:sz w:val="28"/>
          <w:szCs w:val="28"/>
        </w:rPr>
        <w:t xml:space="preserve"> (70%)</w:t>
      </w:r>
      <w:r w:rsidRPr="00E3524F">
        <w:rPr>
          <w:rFonts w:ascii="Times New Roman" w:hAnsi="Times New Roman" w:cs="Times New Roman"/>
          <w:sz w:val="28"/>
          <w:szCs w:val="28"/>
        </w:rPr>
        <w:t>, по целевому набору- 8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sz w:val="28"/>
          <w:szCs w:val="28"/>
        </w:rPr>
        <w:t>(0.6 %). В средние специальные учебные заведения -34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4F">
        <w:rPr>
          <w:rFonts w:ascii="Times New Roman" w:hAnsi="Times New Roman" w:cs="Times New Roman"/>
          <w:sz w:val="28"/>
          <w:szCs w:val="28"/>
        </w:rPr>
        <w:t>(19 %).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муниципальных услуг в электронном виде по предоставлению информации о текущей успеваемости ОО ведут электронный журнал. Проведен мониторинг заполнения электронных журналов ОО района.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Ежемесячно проводится мониторинг  реализации планов работы за 2019 год в рамках процедуры проведения НОК.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>В ноябре 2019 года проведен мониторинг в рамках независимой оценки качества образования в нескольких ОО района.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>Проведен  мониторинг ведения  ИС «07.Образование» (электронных журналов) и мониторинг сайтов образовательных организаций на соответствие требованиям.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ОО района проведены  мониторинги  качества образования в форме Всероссийских проверочных работ в 4-6,10,11 классах по 12 учебным предметам согласно графику Министерства просвещения и науки  РФ.                                                     Проведен муниципальный этап Всероссийского конкурса «Живая классика»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.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2019 году впервые была проведена оценка качества образования  по модели  PISA в четырех образовательных организациях района: МОУ "Гимназия №5"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г.п.Тырныауз, МОУ "СОШ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6"г.п.Тырныауз, МОУ "СОШ им. А. М. Ахматова" с. п. Былым, МОУ "СОШ" с. п. В. Баксан.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 28 октября по 15 ноября 2019 г. было проведено тестирование по утвержденному Министерством просвещения РФ графику, в котором приняло участие 75 </w:t>
      </w:r>
      <w:proofErr w:type="gramStart"/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 из</w:t>
      </w:r>
      <w:proofErr w:type="gramEnd"/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вышеперечисленных ОО.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В школьном этапе Всероссийской олимпиады школьников в отчетный период приняли участие  627  обучающихся 4-11 классов из 13 ОО района. Из них победителей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353 обучающихся, призеров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235 обучающихся. </w:t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муниципальном этапе приняли участие около  40%  обучающихся 7-11 классов  из числа победителей и призеров школьного этапа.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 xml:space="preserve">Проведена работа по  приведению в соответствие с законодательством  нормативно- правовой   документации по  организации  приема детей для обучения в первый класс, в соответствии с которой была организована работа комиссии по приёму в первый класс. </w:t>
      </w:r>
      <w:r w:rsidRPr="00E35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35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35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корректировка  Банка  данных детей, подлежащих обучению в общеобразовательных учреждениях. </w:t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Проведен  мониторинг </w:t>
      </w:r>
      <w:r w:rsidRPr="00E3524F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создания </w:t>
      </w:r>
      <w:r w:rsidRPr="00E3524F">
        <w:rPr>
          <w:rFonts w:ascii="Times New Roman" w:hAnsi="Times New Roman" w:cs="Times New Roman"/>
          <w:sz w:val="28"/>
          <w:szCs w:val="28"/>
        </w:rPr>
        <w:t>специальных условий о</w:t>
      </w:r>
      <w:r w:rsidRPr="00E3524F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бразовательной среды для детей с ограниченными возможностями здоровья</w:t>
      </w:r>
      <w:r w:rsidRPr="00E3524F"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 общего и дополнительного образования.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подпункта 7 статьи 14 Федерального закона от 24 июня 1999 года №120-ФЗ "Об основах системы профилактики безнадзорности и правонарушений несовершеннолетних", пункта 15 статьи 28 части 3 Федерального закона от 29 декабря 2012 года № 273 "Об образовании в Российской Федерации", приказа  Министерства образования, науки и по делам молодежи Кабардино-Балкарской республики от 21.12.2016г. № 1498 "О проведении социально-психологического тестирования лиц, обучающихся в общеобразовательных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веществ", было организовано и проведено анонимное социально - психологическое тестирование обучающихся в двух школах : МОУ « СОШ№1 им. А. Ж.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Доттуева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» и МОУ  «СОШ № 4 им. Т.М.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Энеева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524F">
        <w:rPr>
          <w:rFonts w:ascii="Times New Roman" w:hAnsi="Times New Roman" w:cs="Times New Roman"/>
          <w:color w:val="000000"/>
          <w:sz w:val="28"/>
          <w:szCs w:val="28"/>
        </w:rPr>
        <w:t>Кенделен</w:t>
      </w:r>
      <w:proofErr w:type="spellEnd"/>
      <w:r w:rsidRPr="00E352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35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 обучающихся школ Эльбрусского муниципального района  организовано в соответствии с Федеральным Законом «Об образовании в Российской Федерации», санитарно-эпидемиологическими требованиями к организации питания обучающихся и направлено на обеспечение </w:t>
      </w:r>
      <w:r w:rsidRPr="00E35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 горячим питанием с целью сохранения и укрепления здоровья школьников.</w:t>
      </w:r>
      <w:r w:rsidRPr="00E35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5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Для создания условий для организации питания обучающихся в общеобразовательных организациях продолжается обеспечение пищеблоков современным технологическим и холодильным оборудованием, мебелью. Доля пищеблоков общеобразовательных организаций, соответствующих санитарно-гигиеническим нормам и требованиям, составляет 95%.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Горячее питание организовано во всех  13общеобразовательных организациях. </w:t>
      </w:r>
      <w:r w:rsidRPr="00E3524F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организациях района горячее питание организовано согласно 10-дневному меню, утверждённому директором и согласованным начальником Территориального отдела Управления Роспотребнадзора по КБР в Эльбрусском районе. О</w:t>
      </w:r>
      <w:r w:rsidRPr="00E3524F">
        <w:rPr>
          <w:rFonts w:ascii="Times New Roman" w:hAnsi="Times New Roman" w:cs="Times New Roman"/>
          <w:sz w:val="28"/>
          <w:szCs w:val="28"/>
        </w:rPr>
        <w:t xml:space="preserve">бучающиеся 1-11 классов получают горячее питание за счёт средств местного бюджета и за счёт родительской платы. Охват горячим питанием составляет 2668 детей, в том числе 1-4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 xml:space="preserve">. – 1551 чел(100%), 5-11 </w:t>
      </w:r>
      <w:proofErr w:type="spellStart"/>
      <w:r w:rsidRPr="00E35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524F">
        <w:rPr>
          <w:rFonts w:ascii="Times New Roman" w:hAnsi="Times New Roman" w:cs="Times New Roman"/>
          <w:sz w:val="28"/>
          <w:szCs w:val="28"/>
        </w:rPr>
        <w:t>. – 1 174 чел, 96 детей инвалидов и детей с ОВЗ, 172 ребёнка  из семей, попавших в трудную жизненную ситуацию, и из</w:t>
      </w:r>
      <w:r>
        <w:rPr>
          <w:rFonts w:ascii="Times New Roman" w:hAnsi="Times New Roman" w:cs="Times New Roman"/>
          <w:sz w:val="28"/>
          <w:szCs w:val="28"/>
        </w:rPr>
        <w:t xml:space="preserve"> малообеспеченных семей. </w:t>
      </w:r>
      <w:r w:rsidRPr="00E3524F">
        <w:rPr>
          <w:rFonts w:ascii="Times New Roman" w:hAnsi="Times New Roman" w:cs="Times New Roman"/>
          <w:sz w:val="28"/>
          <w:szCs w:val="28"/>
        </w:rPr>
        <w:t>Обучающиеся 1-4 классов (1551 чел.) получают двухразовое питание: обед за горячий завтрак из расчёта 11,11 рублей на одного ребёнка за счёт средств местного бюджета, счёт родительской платы. В МОУ «</w:t>
      </w:r>
      <w:r>
        <w:rPr>
          <w:rFonts w:ascii="Times New Roman" w:hAnsi="Times New Roman" w:cs="Times New Roman"/>
          <w:sz w:val="28"/>
          <w:szCs w:val="28"/>
        </w:rPr>
        <w:t xml:space="preserve">СОШ № 3» </w:t>
      </w:r>
      <w:r w:rsidRPr="00E3524F">
        <w:rPr>
          <w:rFonts w:ascii="Times New Roman" w:hAnsi="Times New Roman" w:cs="Times New Roman"/>
          <w:sz w:val="28"/>
          <w:szCs w:val="28"/>
        </w:rPr>
        <w:t xml:space="preserve">  г.п. Тырныауз для обучающихся 1-4 </w:t>
      </w:r>
      <w:r>
        <w:rPr>
          <w:rFonts w:ascii="Times New Roman" w:hAnsi="Times New Roman" w:cs="Times New Roman"/>
          <w:sz w:val="28"/>
          <w:szCs w:val="28"/>
        </w:rPr>
        <w:t>классов  и МОУ «Гимназия № 5»</w:t>
      </w:r>
      <w:r w:rsidRPr="00E3524F">
        <w:rPr>
          <w:rFonts w:ascii="Times New Roman" w:hAnsi="Times New Roman" w:cs="Times New Roman"/>
          <w:sz w:val="28"/>
          <w:szCs w:val="28"/>
        </w:rPr>
        <w:t xml:space="preserve">  г.п. Тырныауз для  обучающихся 1классов организован полдник за счёт родительской платы. 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3524F">
        <w:rPr>
          <w:rFonts w:ascii="Times New Roman" w:hAnsi="Times New Roman" w:cs="Times New Roman"/>
          <w:sz w:val="28"/>
          <w:szCs w:val="28"/>
        </w:rPr>
        <w:tab/>
        <w:t>1 174 обучающихся  из 5-11 классов получают питание за счё</w:t>
      </w:r>
      <w:r>
        <w:rPr>
          <w:rFonts w:ascii="Times New Roman" w:hAnsi="Times New Roman" w:cs="Times New Roman"/>
          <w:sz w:val="28"/>
          <w:szCs w:val="28"/>
        </w:rPr>
        <w:t xml:space="preserve">т родительской платы. </w:t>
      </w:r>
      <w:r w:rsidRPr="00E3524F">
        <w:rPr>
          <w:rFonts w:ascii="Times New Roman" w:hAnsi="Times New Roman" w:cs="Times New Roman"/>
          <w:sz w:val="28"/>
          <w:szCs w:val="28"/>
        </w:rPr>
        <w:t>Согласно Постановлениям  Главы  местной администрации Эльбрусского муниципального района № 71 и № 72  от 25 февраля 2014 года, завтраки для учащихся 1-4 классов, учащихся 5-11 классов из малообеспеченных семей, детям из семей, попавшим в трудную жизненную ситуацию, финансируются из расчёта  11,11 рублей из средств местного бюджета, обеды для учащихся - не менее 22,73 рублей за счёт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платы.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>Согласно Постановлению Главы местной администрации Эльбрусского муниципального района  №  43 от 05 февраля 2018 г. 96 детей-инвалидов и детей с ОВЗ (100%) получают двухразовое питание за счёт средств местного бюджета из расчёта 33,84 рублей. Для детей – инвалидов, находящихся на индивидуальном обучении на дому, организована выдача сухих пайков на сумму 33,84 рублей в день.</w:t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172 ребёнка из малообеспеченных семей и семей, попавших в трудную жизненную ситуацию, получают одноразовое питание из средств местного бюджета (11,11 рублей). </w:t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ab/>
        <w:t>На период летних каникул 2018 года функционировал  летний оздоровительного лагерь с дневным пребыванием детей на базе МОУ «Гимназия № 5» г.п. Тырныауз для оздоровления и отдыха  52 ребёнка. Стоимость набора продуктов на одного ребёнка в день составляет 141рублей, продолжительность смены – 21 день.</w:t>
      </w:r>
      <w:r>
        <w:rPr>
          <w:rFonts w:ascii="Times New Roman" w:hAnsi="Times New Roman" w:cs="Times New Roman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Всего состоящих на учете в отделе опеки и попечительства по состоянию на 15.12.2019 года-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60  чел.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 -37 чел.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>В приемных семьях- 4 семьи (7 чел.)</w:t>
      </w:r>
      <w:proofErr w:type="gramStart"/>
      <w:r w:rsidRPr="00E3524F">
        <w:rPr>
          <w:rFonts w:ascii="Times New Roman" w:eastAsia="Times New Roman" w:hAnsi="Times New Roman" w:cs="Times New Roman"/>
          <w:sz w:val="28"/>
          <w:szCs w:val="28"/>
        </w:rPr>
        <w:t>, Добровольно</w:t>
      </w:r>
      <w:proofErr w:type="gramEnd"/>
      <w:r w:rsidRPr="00E3524F">
        <w:rPr>
          <w:rFonts w:ascii="Times New Roman" w:eastAsia="Times New Roman" w:hAnsi="Times New Roman" w:cs="Times New Roman"/>
          <w:sz w:val="28"/>
          <w:szCs w:val="28"/>
        </w:rPr>
        <w:t xml:space="preserve"> переданных-13 чел., Предварительная опека (попечительство) -3 чел.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524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15.12.2019 год устройству подлежали 6 несовершеннолетних детей, из них 3 устроены под опеку, 3 под </w:t>
      </w:r>
      <w:proofErr w:type="gramStart"/>
      <w:r w:rsidRPr="00E3524F">
        <w:rPr>
          <w:rFonts w:ascii="Times New Roman" w:eastAsia="Times New Roman" w:hAnsi="Times New Roman" w:cs="Times New Roman"/>
          <w:sz w:val="28"/>
          <w:szCs w:val="28"/>
        </w:rPr>
        <w:t>предварительную  опеку</w:t>
      </w:r>
      <w:proofErr w:type="gramEnd"/>
      <w:r w:rsidRPr="00E3524F">
        <w:rPr>
          <w:rFonts w:ascii="Times New Roman" w:eastAsia="Times New Roman" w:hAnsi="Times New Roman" w:cs="Times New Roman"/>
          <w:sz w:val="28"/>
          <w:szCs w:val="28"/>
        </w:rPr>
        <w:t xml:space="preserve"> (попечительство). </w:t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E3524F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15.12.2019  года на регистрационном учете в отделе опеки и попечительстве МУ «Управление образования» местной администрации </w:t>
      </w:r>
      <w:r w:rsidRPr="00E3524F">
        <w:rPr>
          <w:rFonts w:ascii="Times New Roman" w:eastAsia="Times New Roman" w:hAnsi="Times New Roman" w:cs="Times New Roman"/>
          <w:sz w:val="28"/>
          <w:szCs w:val="28"/>
        </w:rPr>
        <w:lastRenderedPageBreak/>
        <w:t>Эльбрусского муниципального района состоят 54 человек, из числа детей-сирот и детей, оставшихся без попечения родителей, лиц из числа детей-сирот и детей, оставшихся без попечения родителей в возрасте от 14 лет и старше, нуждающихся в обеспечении жилыми помещениями. За период 2019 года жилыми помещениями были обеспечены 2 граждан.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Все проводимые мероприятия по совершенствованию муниципальной системы образования Эльбрусского района  размещены на сайтах управления образования, образовательных организациях. Управление образования, образовательные учреждения тесно сотрудничают со средствами массовой </w:t>
      </w:r>
      <w:proofErr w:type="gramStart"/>
      <w:r w:rsidRPr="00E3524F">
        <w:rPr>
          <w:rFonts w:ascii="Times New Roman" w:hAnsi="Times New Roman" w:cs="Times New Roman"/>
          <w:sz w:val="28"/>
          <w:szCs w:val="28"/>
        </w:rPr>
        <w:t>информации ,</w:t>
      </w:r>
      <w:proofErr w:type="gramEnd"/>
      <w:r w:rsidRPr="00E3524F">
        <w:rPr>
          <w:rFonts w:ascii="Times New Roman" w:hAnsi="Times New Roman" w:cs="Times New Roman"/>
          <w:sz w:val="28"/>
          <w:szCs w:val="28"/>
        </w:rPr>
        <w:t xml:space="preserve"> в районной и республиканских газетах регулярно печатаются материалы, освещающие жизнедеятельность системы образования района.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E3524F">
        <w:rPr>
          <w:rFonts w:ascii="Times New Roman" w:eastAsia="Calibri" w:hAnsi="Times New Roman" w:cs="Times New Roman"/>
          <w:sz w:val="28"/>
          <w:szCs w:val="28"/>
        </w:rPr>
        <w:t>в системе образования района имеются проблемы  ближайшей и долгосрочной перспективы. Это: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строительство  </w:t>
      </w:r>
      <w:proofErr w:type="spellStart"/>
      <w:r w:rsidRPr="00E3524F">
        <w:rPr>
          <w:rFonts w:ascii="Times New Roman" w:eastAsia="Calibri" w:hAnsi="Times New Roman" w:cs="Times New Roman"/>
          <w:sz w:val="28"/>
          <w:szCs w:val="28"/>
        </w:rPr>
        <w:t>щколы</w:t>
      </w:r>
      <w:proofErr w:type="spellEnd"/>
      <w:proofErr w:type="gram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в с. п. Терскол;</w:t>
      </w:r>
      <w:r w:rsidRPr="00E3524F">
        <w:rPr>
          <w:rFonts w:ascii="Times New Roman" w:eastAsia="Calibri" w:hAnsi="Times New Roman" w:cs="Times New Roman"/>
          <w:sz w:val="28"/>
          <w:szCs w:val="28"/>
        </w:rPr>
        <w:tab/>
      </w:r>
    </w:p>
    <w:p w:rsidR="00C50B17" w:rsidRDefault="00C50B17" w:rsidP="00C50B17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3524F">
        <w:rPr>
          <w:rFonts w:ascii="Times New Roman" w:eastAsia="Calibri" w:hAnsi="Times New Roman" w:cs="Times New Roman"/>
          <w:sz w:val="28"/>
          <w:szCs w:val="28"/>
        </w:rPr>
        <w:t>строительство  дошкольного</w:t>
      </w:r>
      <w:proofErr w:type="gram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учреждения  в с. п. </w:t>
      </w:r>
      <w:proofErr w:type="spellStart"/>
      <w:r w:rsidRPr="00E3524F">
        <w:rPr>
          <w:rFonts w:ascii="Times New Roman" w:eastAsia="Calibri" w:hAnsi="Times New Roman" w:cs="Times New Roman"/>
          <w:sz w:val="28"/>
          <w:szCs w:val="28"/>
        </w:rPr>
        <w:t>Кенделен</w:t>
      </w:r>
      <w:proofErr w:type="spell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и В- Баксан;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C50B17" w:rsidRDefault="00C50B17" w:rsidP="00C50B17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3524F">
        <w:rPr>
          <w:rFonts w:ascii="Times New Roman" w:eastAsia="Calibri" w:hAnsi="Times New Roman" w:cs="Times New Roman"/>
          <w:sz w:val="28"/>
          <w:szCs w:val="28"/>
        </w:rPr>
        <w:t>- строительство спортивных залов или приобретение ангаров для занятий физической культурой и спортом в с.п.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  Баксан, Терскол, 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C50B17" w:rsidRDefault="00C50B17" w:rsidP="00C50B17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-ремонты </w:t>
      </w:r>
      <w:proofErr w:type="gramStart"/>
      <w:r w:rsidRPr="00E3524F">
        <w:rPr>
          <w:rFonts w:ascii="Times New Roman" w:eastAsia="Calibri" w:hAnsi="Times New Roman" w:cs="Times New Roman"/>
          <w:sz w:val="28"/>
          <w:szCs w:val="28"/>
        </w:rPr>
        <w:t>фасадов  МОУ</w:t>
      </w:r>
      <w:proofErr w:type="gram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«Лицей №1» ( школы и дошкольных отделений), МОУ «Гимназии №5» (школы и дошкольного отделения);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C50B17" w:rsidRPr="00C50B17" w:rsidRDefault="00C50B17" w:rsidP="00C50B17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 ремонты кровель МОУ «СОШ № 2» г.п.Тырныауз, МОУ «СОШ № 6», МОУ «СОШ» с.п. </w:t>
      </w:r>
      <w:proofErr w:type="spellStart"/>
      <w:r w:rsidRPr="00E3524F">
        <w:rPr>
          <w:rFonts w:ascii="Times New Roman" w:eastAsia="Calibri" w:hAnsi="Times New Roman" w:cs="Times New Roman"/>
          <w:sz w:val="28"/>
          <w:szCs w:val="28"/>
        </w:rPr>
        <w:t>Лашкута</w:t>
      </w:r>
      <w:proofErr w:type="spellEnd"/>
      <w:r w:rsidRPr="00E3524F">
        <w:rPr>
          <w:rFonts w:ascii="Times New Roman" w:eastAsia="Calibri" w:hAnsi="Times New Roman" w:cs="Times New Roman"/>
          <w:sz w:val="28"/>
          <w:szCs w:val="28"/>
        </w:rPr>
        <w:t>,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-отопление школы п. Нейтрино, </w:t>
      </w:r>
      <w:proofErr w:type="spellStart"/>
      <w:r w:rsidRPr="00E3524F">
        <w:rPr>
          <w:rFonts w:ascii="Times New Roman" w:eastAsia="Calibri" w:hAnsi="Times New Roman" w:cs="Times New Roman"/>
          <w:sz w:val="28"/>
          <w:szCs w:val="28"/>
        </w:rPr>
        <w:t>Былымской</w:t>
      </w:r>
      <w:proofErr w:type="spell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школы, остекление школ;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>- установка во всех образовательных организациях системы управления контроля доступа СКУД;</w:t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- установка в 6 дошкольных отделениях пожарной сигнализации ( ДО №1, ДО № 6, ДО № 7, ДО №10,ДО СОШ </w:t>
      </w:r>
      <w:proofErr w:type="spellStart"/>
      <w:r w:rsidRPr="00E3524F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E3524F">
        <w:rPr>
          <w:rFonts w:ascii="Times New Roman" w:eastAsia="Calibri" w:hAnsi="Times New Roman" w:cs="Times New Roman"/>
          <w:sz w:val="28"/>
          <w:szCs w:val="28"/>
        </w:rPr>
        <w:t xml:space="preserve"> Былым, ДО СОШ с.п. Эльбрус).</w:t>
      </w:r>
    </w:p>
    <w:p w:rsidR="00C50B17" w:rsidRPr="00E3524F" w:rsidRDefault="00C50B17" w:rsidP="00C50B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B17" w:rsidRPr="00E3524F" w:rsidRDefault="00C50B17" w:rsidP="00C50B1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37" w:rsidRPr="00B535D1" w:rsidRDefault="00C93D37" w:rsidP="00C93D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3D37" w:rsidRPr="00B535D1" w:rsidSect="002E112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965"/>
    <w:multiLevelType w:val="hybridMultilevel"/>
    <w:tmpl w:val="0CB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D8C"/>
    <w:rsid w:val="00280D8C"/>
    <w:rsid w:val="002C27E6"/>
    <w:rsid w:val="002E1124"/>
    <w:rsid w:val="003C37BE"/>
    <w:rsid w:val="00513FB4"/>
    <w:rsid w:val="006F19D7"/>
    <w:rsid w:val="00A820E0"/>
    <w:rsid w:val="00AA2502"/>
    <w:rsid w:val="00B0428A"/>
    <w:rsid w:val="00B535D1"/>
    <w:rsid w:val="00C50B17"/>
    <w:rsid w:val="00C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B2B5"/>
  <w15:docId w15:val="{F9AF6A53-122E-4ACF-9A25-0643FD5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8C"/>
    <w:pPr>
      <w:spacing w:after="0" w:line="240" w:lineRule="auto"/>
    </w:pPr>
  </w:style>
  <w:style w:type="character" w:styleId="a4">
    <w:name w:val="Strong"/>
    <w:basedOn w:val="a0"/>
    <w:uiPriority w:val="22"/>
    <w:qFormat/>
    <w:rsid w:val="00280D8C"/>
    <w:rPr>
      <w:b/>
      <w:bCs/>
    </w:rPr>
  </w:style>
  <w:style w:type="character" w:styleId="a5">
    <w:name w:val="Emphasis"/>
    <w:basedOn w:val="a0"/>
    <w:uiPriority w:val="20"/>
    <w:qFormat/>
    <w:rsid w:val="00280D8C"/>
    <w:rPr>
      <w:i/>
      <w:iCs/>
    </w:rPr>
  </w:style>
  <w:style w:type="paragraph" w:styleId="a6">
    <w:name w:val="List Paragraph"/>
    <w:basedOn w:val="a"/>
    <w:uiPriority w:val="34"/>
    <w:qFormat/>
    <w:rsid w:val="00AA2502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C50B1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rsid w:val="00C50B1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5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Station-5</cp:lastModifiedBy>
  <cp:revision>9</cp:revision>
  <dcterms:created xsi:type="dcterms:W3CDTF">2021-04-01T05:28:00Z</dcterms:created>
  <dcterms:modified xsi:type="dcterms:W3CDTF">2021-04-01T12:35:00Z</dcterms:modified>
</cp:coreProperties>
</file>