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4A" w:rsidRPr="00CA292E" w:rsidRDefault="00434C4A" w:rsidP="00434C4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</w:t>
      </w:r>
      <w:r w:rsidRPr="00CA292E">
        <w:rPr>
          <w:rFonts w:ascii="Times New Roman" w:hAnsi="Times New Roman" w:cs="Times New Roman"/>
          <w:sz w:val="24"/>
          <w:szCs w:val="24"/>
        </w:rPr>
        <w:t>Утверждено:</w:t>
      </w:r>
    </w:p>
    <w:p w:rsidR="00434C4A" w:rsidRPr="00D95261" w:rsidRDefault="00434C4A" w:rsidP="00434C4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261">
        <w:rPr>
          <w:rFonts w:ascii="Times New Roman" w:hAnsi="Times New Roman" w:cs="Times New Roman"/>
          <w:sz w:val="24"/>
          <w:szCs w:val="24"/>
        </w:rPr>
        <w:t xml:space="preserve">постановлением  главы местной администрации </w:t>
      </w:r>
    </w:p>
    <w:p w:rsidR="00434C4A" w:rsidRPr="00D95261" w:rsidRDefault="00434C4A" w:rsidP="00434C4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95261">
        <w:rPr>
          <w:rFonts w:ascii="Times New Roman" w:hAnsi="Times New Roman" w:cs="Times New Roman"/>
          <w:sz w:val="24"/>
          <w:szCs w:val="24"/>
        </w:rPr>
        <w:t>Эльбрусского муниципального района</w:t>
      </w:r>
    </w:p>
    <w:p w:rsidR="00434C4A" w:rsidRPr="00D95261" w:rsidRDefault="00434C4A" w:rsidP="00434C4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95261">
        <w:rPr>
          <w:rFonts w:ascii="Times New Roman" w:hAnsi="Times New Roman" w:cs="Times New Roman"/>
          <w:sz w:val="24"/>
          <w:szCs w:val="24"/>
        </w:rPr>
        <w:t xml:space="preserve"> № 595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61">
        <w:rPr>
          <w:rFonts w:ascii="Times New Roman" w:hAnsi="Times New Roman" w:cs="Times New Roman"/>
          <w:sz w:val="24"/>
          <w:szCs w:val="24"/>
        </w:rPr>
        <w:t xml:space="preserve"> от 18.12.2020г.</w:t>
      </w:r>
    </w:p>
    <w:p w:rsidR="00434C4A" w:rsidRDefault="00434C4A" w:rsidP="00434C4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95261">
        <w:rPr>
          <w:rFonts w:ascii="Times New Roman" w:hAnsi="Times New Roman" w:cs="Times New Roman"/>
          <w:sz w:val="24"/>
          <w:szCs w:val="24"/>
        </w:rPr>
        <w:t>(Муниципальная программа развития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95261">
        <w:rPr>
          <w:rFonts w:ascii="Times New Roman" w:hAnsi="Times New Roman" w:cs="Times New Roman"/>
          <w:sz w:val="24"/>
          <w:szCs w:val="24"/>
        </w:rPr>
        <w:t xml:space="preserve"> Эльбрусского района на</w:t>
      </w:r>
      <w:r w:rsidRPr="00D95261">
        <w:rPr>
          <w:rFonts w:ascii="Times New Roman" w:hAnsi="Times New Roman" w:cs="Times New Roman"/>
          <w:sz w:val="20"/>
          <w:szCs w:val="20"/>
        </w:rPr>
        <w:t xml:space="preserve"> 2021-2023 годы</w:t>
      </w:r>
      <w:r w:rsidRPr="00E91BE1">
        <w:rPr>
          <w:rFonts w:ascii="Times New Roman" w:hAnsi="Times New Roman" w:cs="Times New Roman"/>
          <w:sz w:val="28"/>
          <w:szCs w:val="28"/>
        </w:rPr>
        <w:t>)</w:t>
      </w:r>
    </w:p>
    <w:p w:rsidR="00434C4A" w:rsidRPr="00E91BE1" w:rsidRDefault="00434C4A" w:rsidP="00434C4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34C4A" w:rsidRPr="00E91BE1" w:rsidRDefault="00434C4A" w:rsidP="00434C4A">
      <w:pPr>
        <w:jc w:val="center"/>
        <w:rPr>
          <w:b/>
        </w:rPr>
      </w:pPr>
      <w:r w:rsidRPr="00E91BE1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b/>
          <w:sz w:val="28"/>
          <w:szCs w:val="28"/>
        </w:rPr>
        <w:t>по созданию условий для реализации образовательных программ (кадровых, материально–технических, финансовых и иных)</w:t>
      </w: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9782"/>
      </w:tblGrid>
      <w:tr w:rsidR="00434C4A" w:rsidTr="003835CC">
        <w:tc>
          <w:tcPr>
            <w:tcW w:w="709" w:type="dxa"/>
          </w:tcPr>
          <w:p w:rsidR="00434C4A" w:rsidRPr="00D95261" w:rsidRDefault="00434C4A" w:rsidP="0038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52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9526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952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82" w:type="dxa"/>
          </w:tcPr>
          <w:p w:rsidR="00434C4A" w:rsidRPr="00D95261" w:rsidRDefault="00434C4A" w:rsidP="0038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434C4A" w:rsidTr="003835CC">
        <w:tc>
          <w:tcPr>
            <w:tcW w:w="709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2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% укомплектованности педагогическими кадрами</w:t>
            </w:r>
          </w:p>
        </w:tc>
      </w:tr>
      <w:tr w:rsidR="00434C4A" w:rsidTr="003835CC">
        <w:tc>
          <w:tcPr>
            <w:tcW w:w="709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2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кадрового резерва (в методике оценки эффективности деятельности руководителей ОО) </w:t>
            </w:r>
          </w:p>
        </w:tc>
      </w:tr>
      <w:tr w:rsidR="00434C4A" w:rsidTr="003835CC">
        <w:tc>
          <w:tcPr>
            <w:tcW w:w="709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2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Доля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D9526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 текущий ремонт</w:t>
            </w:r>
          </w:p>
        </w:tc>
      </w:tr>
      <w:tr w:rsidR="00434C4A" w:rsidTr="003835CC">
        <w:tc>
          <w:tcPr>
            <w:tcW w:w="709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2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D9526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 капитальный ремонт </w:t>
            </w:r>
          </w:p>
        </w:tc>
      </w:tr>
      <w:tr w:rsidR="00434C4A" w:rsidTr="003835CC">
        <w:tc>
          <w:tcPr>
            <w:tcW w:w="709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2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пищеблоков и пищеблоков и столовой требованиям </w:t>
            </w:r>
            <w:proofErr w:type="spellStart"/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D952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34C4A" w:rsidTr="003835CC">
        <w:tc>
          <w:tcPr>
            <w:tcW w:w="709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82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Ремонт отопительной системы</w:t>
            </w:r>
          </w:p>
        </w:tc>
      </w:tr>
      <w:tr w:rsidR="00434C4A" w:rsidTr="003835CC">
        <w:tc>
          <w:tcPr>
            <w:tcW w:w="709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82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gramEnd"/>
            <w:r w:rsidRPr="00D95261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 xml:space="preserve">ся видеонаблюдение  </w:t>
            </w:r>
          </w:p>
        </w:tc>
      </w:tr>
      <w:tr w:rsidR="00434C4A" w:rsidTr="003835CC">
        <w:tc>
          <w:tcPr>
            <w:tcW w:w="709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82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gramEnd"/>
            <w:r w:rsidRPr="00D95261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иметься кнопки экстренного вызова  </w:t>
            </w:r>
          </w:p>
        </w:tc>
      </w:tr>
      <w:tr w:rsidR="00434C4A" w:rsidTr="003835CC">
        <w:tc>
          <w:tcPr>
            <w:tcW w:w="709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82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gramEnd"/>
            <w:r w:rsidRPr="00D95261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иметься пожарные сигнализации   </w:t>
            </w:r>
          </w:p>
        </w:tc>
      </w:tr>
      <w:tr w:rsidR="00434C4A" w:rsidTr="003835CC">
        <w:tc>
          <w:tcPr>
            <w:tcW w:w="709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2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Охрана объектов образования</w:t>
            </w:r>
          </w:p>
        </w:tc>
      </w:tr>
      <w:tr w:rsidR="00434C4A" w:rsidTr="00434C4A">
        <w:trPr>
          <w:trHeight w:val="720"/>
        </w:trPr>
        <w:tc>
          <w:tcPr>
            <w:tcW w:w="709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82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 xml:space="preserve">ОО участвовавшие в национальном проекте «Демография» поддержка женщин, имеющих детей до 3-х лет  </w:t>
            </w:r>
          </w:p>
        </w:tc>
      </w:tr>
      <w:tr w:rsidR="00434C4A" w:rsidTr="003835CC">
        <w:trPr>
          <w:trHeight w:val="2205"/>
        </w:trPr>
        <w:tc>
          <w:tcPr>
            <w:tcW w:w="709" w:type="dxa"/>
            <w:tcBorders>
              <w:bottom w:val="single" w:sz="4" w:space="0" w:color="auto"/>
            </w:tcBorders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82" w:type="dxa"/>
            <w:tcBorders>
              <w:bottom w:val="single" w:sz="4" w:space="0" w:color="auto"/>
            </w:tcBorders>
          </w:tcPr>
          <w:p w:rsidR="00434C4A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proofErr w:type="gramStart"/>
            <w:r w:rsidRPr="00D9526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95261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участвовавших в национальном проекте «Образование»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«Содействие занятости женщин - создание условий дошкольного образования для детей в возрасте до 3-х лет»</w:t>
            </w:r>
          </w:p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- «Современная школа», «Точка роста»</w:t>
            </w:r>
          </w:p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- «Успех каждого ребенка»</w:t>
            </w:r>
          </w:p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-«Цифровая образовательная среда»</w:t>
            </w:r>
          </w:p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 xml:space="preserve">- Подключение ОО к высокоскоростному интернету  </w:t>
            </w:r>
          </w:p>
        </w:tc>
      </w:tr>
      <w:tr w:rsidR="00434C4A" w:rsidTr="003835CC">
        <w:trPr>
          <w:trHeight w:val="360"/>
        </w:trPr>
        <w:tc>
          <w:tcPr>
            <w:tcW w:w="709" w:type="dxa"/>
            <w:tcBorders>
              <w:top w:val="single" w:sz="4" w:space="0" w:color="auto"/>
            </w:tcBorders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82" w:type="dxa"/>
            <w:tcBorders>
              <w:top w:val="single" w:sz="4" w:space="0" w:color="auto"/>
            </w:tcBorders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спортивных залов</w:t>
            </w:r>
          </w:p>
        </w:tc>
      </w:tr>
      <w:tr w:rsidR="00434C4A" w:rsidTr="003835CC">
        <w:tc>
          <w:tcPr>
            <w:tcW w:w="709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2" w:type="dxa"/>
          </w:tcPr>
          <w:p w:rsidR="00434C4A" w:rsidRPr="00D95261" w:rsidRDefault="00434C4A" w:rsidP="0038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61">
              <w:rPr>
                <w:rFonts w:ascii="Times New Roman" w:hAnsi="Times New Roman" w:cs="Times New Roman"/>
                <w:sz w:val="28"/>
                <w:szCs w:val="28"/>
              </w:rPr>
              <w:t>Оптимизация сети образовательных организаций (реорганизация ОО)</w:t>
            </w:r>
          </w:p>
        </w:tc>
      </w:tr>
    </w:tbl>
    <w:p w:rsidR="00DF5305" w:rsidRDefault="00DF5305"/>
    <w:sectPr w:rsidR="00DF5305" w:rsidSect="00434C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4C4A"/>
    <w:rsid w:val="00434C4A"/>
    <w:rsid w:val="00D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4C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2021-06-07T13:44:00Z</dcterms:created>
  <dcterms:modified xsi:type="dcterms:W3CDTF">2021-06-07T13:46:00Z</dcterms:modified>
</cp:coreProperties>
</file>