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394811" w:rsidRPr="00394811" w:rsidTr="00195B3F">
        <w:tc>
          <w:tcPr>
            <w:tcW w:w="4222" w:type="dxa"/>
            <w:hideMark/>
          </w:tcPr>
          <w:p w:rsidR="00394811" w:rsidRPr="00394811" w:rsidRDefault="00394811" w:rsidP="00394811">
            <w:pPr>
              <w:widowControl/>
              <w:autoSpaceDE/>
              <w:autoSpaceDN/>
              <w:adjustRightInd/>
              <w:jc w:val="center"/>
              <w:rPr>
                <w:bCs w:val="0"/>
                <w:kern w:val="0"/>
                <w:sz w:val="24"/>
                <w:szCs w:val="22"/>
                <w:lang w:eastAsia="en-US"/>
              </w:rPr>
            </w:pPr>
            <w:bookmarkStart w:id="0" w:name="_GoBack"/>
            <w:bookmarkEnd w:id="0"/>
            <w:r w:rsidRPr="00394811">
              <w:rPr>
                <w:bCs w:val="0"/>
                <w:kern w:val="0"/>
                <w:sz w:val="24"/>
                <w:szCs w:val="22"/>
                <w:lang w:eastAsia="en-US"/>
              </w:rPr>
              <w:t>Муниципальнэ</w:t>
            </w:r>
            <w:r w:rsidRPr="00394811">
              <w:rPr>
                <w:bCs w:val="0"/>
                <w:kern w:val="0"/>
                <w:sz w:val="24"/>
                <w:szCs w:val="22"/>
                <w:lang w:val="en-US" w:eastAsia="en-US"/>
              </w:rPr>
              <w:t>I</w:t>
            </w:r>
            <w:r w:rsidRPr="00394811">
              <w:rPr>
                <w:bCs w:val="0"/>
                <w:kern w:val="0"/>
                <w:sz w:val="24"/>
                <w:szCs w:val="22"/>
                <w:lang w:eastAsia="en-US"/>
              </w:rPr>
              <w:t>уэхущ</w:t>
            </w:r>
            <w:r w:rsidRPr="00394811">
              <w:rPr>
                <w:bCs w:val="0"/>
                <w:kern w:val="0"/>
                <w:sz w:val="24"/>
                <w:szCs w:val="22"/>
                <w:lang w:val="en-US" w:eastAsia="en-US"/>
              </w:rPr>
              <w:t>I</w:t>
            </w:r>
            <w:r w:rsidRPr="00394811">
              <w:rPr>
                <w:bCs w:val="0"/>
                <w:kern w:val="0"/>
                <w:sz w:val="24"/>
                <w:szCs w:val="22"/>
                <w:lang w:eastAsia="en-US"/>
              </w:rPr>
              <w:t>ап</w:t>
            </w:r>
            <w:r w:rsidRPr="00394811">
              <w:rPr>
                <w:bCs w:val="0"/>
                <w:kern w:val="0"/>
                <w:sz w:val="24"/>
                <w:szCs w:val="22"/>
                <w:lang w:val="en-US" w:eastAsia="en-US"/>
              </w:rPr>
              <w:t>I</w:t>
            </w:r>
            <w:r w:rsidRPr="00394811">
              <w:rPr>
                <w:bCs w:val="0"/>
                <w:kern w:val="0"/>
                <w:sz w:val="24"/>
                <w:szCs w:val="22"/>
                <w:lang w:eastAsia="en-US"/>
              </w:rPr>
              <w:t>э</w:t>
            </w:r>
          </w:p>
          <w:p w:rsidR="00394811" w:rsidRPr="00394811" w:rsidRDefault="00394811" w:rsidP="00394811">
            <w:pPr>
              <w:widowControl/>
              <w:autoSpaceDE/>
              <w:autoSpaceDN/>
              <w:adjustRightInd/>
              <w:jc w:val="center"/>
              <w:rPr>
                <w:bCs w:val="0"/>
                <w:kern w:val="0"/>
                <w:sz w:val="24"/>
                <w:szCs w:val="22"/>
                <w:lang w:eastAsia="en-US"/>
              </w:rPr>
            </w:pPr>
            <w:r w:rsidRPr="00394811">
              <w:rPr>
                <w:bCs w:val="0"/>
                <w:kern w:val="0"/>
                <w:sz w:val="24"/>
                <w:szCs w:val="22"/>
                <w:lang w:eastAsia="en-US"/>
              </w:rPr>
              <w:t>Къэбэрдей-БалъкъэрРеспубликэм</w:t>
            </w:r>
          </w:p>
          <w:p w:rsidR="00394811" w:rsidRPr="00394811" w:rsidRDefault="00394811" w:rsidP="003948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394811">
              <w:rPr>
                <w:bCs w:val="0"/>
                <w:kern w:val="0"/>
                <w:sz w:val="24"/>
                <w:szCs w:val="22"/>
                <w:lang w:eastAsia="en-US"/>
              </w:rPr>
              <w:t>и Эльбрус муниципальнэкуейм щ</w:t>
            </w:r>
            <w:r w:rsidRPr="00394811">
              <w:rPr>
                <w:bCs w:val="0"/>
                <w:kern w:val="0"/>
                <w:sz w:val="24"/>
                <w:szCs w:val="22"/>
                <w:lang w:val="en-US" w:eastAsia="en-US"/>
              </w:rPr>
              <w:t>I</w:t>
            </w:r>
            <w:r w:rsidRPr="00394811">
              <w:rPr>
                <w:bCs w:val="0"/>
                <w:kern w:val="0"/>
                <w:sz w:val="24"/>
                <w:szCs w:val="22"/>
                <w:lang w:eastAsia="en-US"/>
              </w:rPr>
              <w:t>эныгъэмк</w:t>
            </w:r>
            <w:r w:rsidRPr="00394811">
              <w:rPr>
                <w:bCs w:val="0"/>
                <w:kern w:val="0"/>
                <w:sz w:val="24"/>
                <w:szCs w:val="22"/>
                <w:lang w:val="en-US" w:eastAsia="en-US"/>
              </w:rPr>
              <w:t>I</w:t>
            </w:r>
            <w:r w:rsidRPr="00394811">
              <w:rPr>
                <w:bCs w:val="0"/>
                <w:kern w:val="0"/>
                <w:sz w:val="24"/>
                <w:szCs w:val="22"/>
                <w:lang w:eastAsia="en-US"/>
              </w:rPr>
              <w:t>э и управленэ</w:t>
            </w:r>
          </w:p>
        </w:tc>
        <w:tc>
          <w:tcPr>
            <w:tcW w:w="1286" w:type="dxa"/>
            <w:hideMark/>
          </w:tcPr>
          <w:p w:rsidR="00394811" w:rsidRPr="00394811" w:rsidRDefault="00DB2CFF" w:rsidP="00394811">
            <w:pPr>
              <w:ind w:firstLine="31"/>
              <w:jc w:val="both"/>
              <w:rPr>
                <w:rFonts w:cs="Arial"/>
                <w:b w:val="0"/>
                <w:bCs w:val="0"/>
                <w:kern w:val="0"/>
                <w:sz w:val="24"/>
                <w:szCs w:val="24"/>
              </w:rPr>
            </w:pPr>
            <w:r w:rsidRPr="00394811">
              <w:rPr>
                <w:rFonts w:ascii="Cambria" w:hAnsi="Cambria" w:cs="Arial"/>
                <w:b w:val="0"/>
                <w:bCs w:val="0"/>
                <w:noProof/>
                <w:color w:val="333333"/>
                <w:kern w:val="0"/>
                <w:sz w:val="24"/>
                <w:szCs w:val="24"/>
              </w:rPr>
              <w:drawing>
                <wp:inline distT="0" distB="0" distL="0" distR="0">
                  <wp:extent cx="647700" cy="466725"/>
                  <wp:effectExtent l="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394811" w:rsidRPr="00394811" w:rsidRDefault="00394811" w:rsidP="00394811">
            <w:pPr>
              <w:widowControl/>
              <w:autoSpaceDE/>
              <w:autoSpaceDN/>
              <w:adjustRightInd/>
              <w:jc w:val="center"/>
              <w:rPr>
                <w:bCs w:val="0"/>
                <w:kern w:val="0"/>
                <w:sz w:val="24"/>
                <w:szCs w:val="22"/>
                <w:lang w:eastAsia="en-US"/>
              </w:rPr>
            </w:pPr>
            <w:r w:rsidRPr="00394811">
              <w:rPr>
                <w:bCs w:val="0"/>
                <w:kern w:val="0"/>
                <w:sz w:val="24"/>
                <w:szCs w:val="22"/>
                <w:lang w:eastAsia="en-US"/>
              </w:rPr>
              <w:t>Муниципал учреждение</w:t>
            </w:r>
          </w:p>
          <w:p w:rsidR="00394811" w:rsidRPr="00394811" w:rsidRDefault="00394811" w:rsidP="00394811">
            <w:pPr>
              <w:widowControl/>
              <w:autoSpaceDE/>
              <w:autoSpaceDN/>
              <w:adjustRightInd/>
              <w:jc w:val="center"/>
              <w:rPr>
                <w:bCs w:val="0"/>
                <w:kern w:val="0"/>
                <w:sz w:val="24"/>
                <w:szCs w:val="22"/>
                <w:lang w:eastAsia="en-US"/>
              </w:rPr>
            </w:pPr>
            <w:r w:rsidRPr="00394811">
              <w:rPr>
                <w:bCs w:val="0"/>
                <w:kern w:val="0"/>
                <w:sz w:val="24"/>
                <w:szCs w:val="22"/>
                <w:lang w:eastAsia="en-US"/>
              </w:rPr>
              <w:t>Къабарты-Малкъар Республиканы</w:t>
            </w:r>
          </w:p>
          <w:p w:rsidR="00394811" w:rsidRPr="00394811" w:rsidRDefault="00394811" w:rsidP="00394811">
            <w:pPr>
              <w:widowControl/>
              <w:autoSpaceDE/>
              <w:autoSpaceDN/>
              <w:adjustRightInd/>
              <w:jc w:val="center"/>
              <w:rPr>
                <w:bCs w:val="0"/>
                <w:kern w:val="0"/>
                <w:sz w:val="24"/>
                <w:szCs w:val="22"/>
                <w:lang w:eastAsia="en-US"/>
              </w:rPr>
            </w:pPr>
            <w:r w:rsidRPr="00394811">
              <w:rPr>
                <w:bCs w:val="0"/>
                <w:kern w:val="0"/>
                <w:sz w:val="24"/>
                <w:szCs w:val="22"/>
                <w:lang w:eastAsia="en-US"/>
              </w:rPr>
              <w:t>Эльбрус муниципал районну билим</w:t>
            </w:r>
          </w:p>
          <w:p w:rsidR="00394811" w:rsidRPr="00394811" w:rsidRDefault="00394811" w:rsidP="0039481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 w:val="0"/>
                <w:kern w:val="0"/>
                <w:sz w:val="22"/>
                <w:szCs w:val="22"/>
                <w:lang w:eastAsia="en-US"/>
              </w:rPr>
            </w:pPr>
            <w:r w:rsidRPr="00394811">
              <w:rPr>
                <w:bCs w:val="0"/>
                <w:kern w:val="0"/>
                <w:sz w:val="24"/>
                <w:szCs w:val="22"/>
                <w:lang w:eastAsia="en-US"/>
              </w:rPr>
              <w:t>бериу управлениясы</w:t>
            </w:r>
          </w:p>
        </w:tc>
      </w:tr>
    </w:tbl>
    <w:p w:rsidR="00394811" w:rsidRPr="00394811" w:rsidRDefault="00394811" w:rsidP="00394811">
      <w:pPr>
        <w:ind w:right="27"/>
        <w:rPr>
          <w:rFonts w:cs="Arial"/>
          <w:bCs w:val="0"/>
          <w:caps/>
          <w:kern w:val="0"/>
          <w:sz w:val="16"/>
          <w:szCs w:val="16"/>
        </w:rPr>
      </w:pPr>
    </w:p>
    <w:p w:rsidR="00394811" w:rsidRPr="00394811" w:rsidRDefault="00394811" w:rsidP="00394811">
      <w:pPr>
        <w:widowControl/>
        <w:autoSpaceDE/>
        <w:autoSpaceDN/>
        <w:adjustRightInd/>
        <w:jc w:val="center"/>
        <w:rPr>
          <w:bCs w:val="0"/>
          <w:kern w:val="0"/>
          <w:sz w:val="24"/>
          <w:szCs w:val="22"/>
          <w:lang w:eastAsia="en-US"/>
        </w:rPr>
      </w:pPr>
      <w:r w:rsidRPr="00394811">
        <w:rPr>
          <w:bCs w:val="0"/>
          <w:kern w:val="0"/>
          <w:sz w:val="24"/>
          <w:szCs w:val="22"/>
          <w:lang w:eastAsia="en-US"/>
        </w:rPr>
        <w:t>МУНИЦИПАЛЬНОЕ УЧРЕЖДЕНИЕ</w:t>
      </w:r>
    </w:p>
    <w:p w:rsidR="00394811" w:rsidRPr="00394811" w:rsidRDefault="00394811" w:rsidP="00394811">
      <w:pPr>
        <w:widowControl/>
        <w:autoSpaceDE/>
        <w:autoSpaceDN/>
        <w:adjustRightInd/>
        <w:jc w:val="center"/>
        <w:rPr>
          <w:bCs w:val="0"/>
          <w:kern w:val="0"/>
          <w:sz w:val="24"/>
          <w:szCs w:val="22"/>
          <w:lang w:eastAsia="en-US"/>
        </w:rPr>
      </w:pPr>
      <w:r w:rsidRPr="00394811">
        <w:rPr>
          <w:bCs w:val="0"/>
          <w:kern w:val="0"/>
          <w:sz w:val="24"/>
          <w:szCs w:val="22"/>
          <w:lang w:eastAsia="en-US"/>
        </w:rPr>
        <w:t>«УПРАВЛЕНИЕ ОБРАЗОВАНИЯ»</w:t>
      </w:r>
    </w:p>
    <w:p w:rsidR="00394811" w:rsidRPr="00394811" w:rsidRDefault="00394811" w:rsidP="00394811">
      <w:pPr>
        <w:widowControl/>
        <w:autoSpaceDE/>
        <w:autoSpaceDN/>
        <w:adjustRightInd/>
        <w:jc w:val="center"/>
        <w:rPr>
          <w:bCs w:val="0"/>
          <w:kern w:val="0"/>
          <w:sz w:val="24"/>
          <w:szCs w:val="22"/>
          <w:u w:val="single"/>
          <w:lang w:eastAsia="en-US"/>
        </w:rPr>
      </w:pPr>
      <w:r w:rsidRPr="00394811">
        <w:rPr>
          <w:bCs w:val="0"/>
          <w:kern w:val="0"/>
          <w:sz w:val="24"/>
          <w:szCs w:val="22"/>
          <w:u w:val="single"/>
          <w:lang w:eastAsia="en-US"/>
        </w:rPr>
        <w:t>ЭЛЬБРУССКОГО МУНИЦИПАЛЬНОГО РАЙОНА</w:t>
      </w:r>
    </w:p>
    <w:p w:rsidR="00394811" w:rsidRPr="00394811" w:rsidRDefault="00394811" w:rsidP="00394811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Cs w:val="0"/>
          <w:kern w:val="0"/>
          <w:sz w:val="24"/>
          <w:szCs w:val="22"/>
          <w:lang w:eastAsia="en-US"/>
        </w:rPr>
      </w:pPr>
      <w:r w:rsidRPr="00394811">
        <w:rPr>
          <w:bCs w:val="0"/>
          <w:kern w:val="0"/>
          <w:sz w:val="24"/>
          <w:szCs w:val="22"/>
          <w:lang w:eastAsia="en-US"/>
        </w:rPr>
        <w:t>КАБАРДИНО-БАЛКАРСКОЙ РЕСПУБЛИКИ</w:t>
      </w:r>
    </w:p>
    <w:p w:rsidR="00394811" w:rsidRPr="00394811" w:rsidRDefault="00394811" w:rsidP="00394811">
      <w:pPr>
        <w:widowControl/>
        <w:autoSpaceDE/>
        <w:autoSpaceDN/>
        <w:adjustRightInd/>
        <w:jc w:val="center"/>
        <w:rPr>
          <w:b w:val="0"/>
          <w:bCs w:val="0"/>
          <w:kern w:val="0"/>
          <w:sz w:val="18"/>
          <w:szCs w:val="22"/>
          <w:lang w:eastAsia="en-US"/>
        </w:rPr>
      </w:pPr>
      <w:r w:rsidRPr="00394811">
        <w:rPr>
          <w:b w:val="0"/>
          <w:bCs w:val="0"/>
          <w:kern w:val="0"/>
          <w:sz w:val="18"/>
          <w:szCs w:val="22"/>
          <w:lang w:eastAsia="en-US"/>
        </w:rPr>
        <w:t>361624, Кабардино-Балкарская Республика, город Тырныауз, проспект Эльбрусский, №-39</w:t>
      </w:r>
    </w:p>
    <w:p w:rsidR="00394811" w:rsidRPr="00394811" w:rsidRDefault="00394811" w:rsidP="00394811">
      <w:pPr>
        <w:widowControl/>
        <w:autoSpaceDE/>
        <w:autoSpaceDN/>
        <w:adjustRightInd/>
        <w:jc w:val="center"/>
        <w:rPr>
          <w:b w:val="0"/>
          <w:bCs w:val="0"/>
          <w:kern w:val="0"/>
          <w:sz w:val="16"/>
          <w:szCs w:val="22"/>
          <w:lang w:eastAsia="en-US"/>
        </w:rPr>
      </w:pPr>
      <w:r w:rsidRPr="00394811">
        <w:rPr>
          <w:b w:val="0"/>
          <w:bCs w:val="0"/>
          <w:kern w:val="0"/>
          <w:sz w:val="18"/>
          <w:szCs w:val="22"/>
          <w:lang w:eastAsia="en-US"/>
        </w:rPr>
        <w:t xml:space="preserve">Тел.4-39-25, </w:t>
      </w:r>
      <w:r w:rsidRPr="00394811">
        <w:rPr>
          <w:b w:val="0"/>
          <w:bCs w:val="0"/>
          <w:kern w:val="0"/>
          <w:sz w:val="18"/>
          <w:szCs w:val="22"/>
          <w:lang w:val="en-US" w:eastAsia="en-US"/>
        </w:rPr>
        <w:t>e</w:t>
      </w:r>
      <w:r w:rsidRPr="00394811">
        <w:rPr>
          <w:b w:val="0"/>
          <w:bCs w:val="0"/>
          <w:kern w:val="0"/>
          <w:sz w:val="18"/>
          <w:szCs w:val="22"/>
          <w:lang w:eastAsia="en-US"/>
        </w:rPr>
        <w:t>-</w:t>
      </w:r>
      <w:r w:rsidRPr="00394811">
        <w:rPr>
          <w:b w:val="0"/>
          <w:bCs w:val="0"/>
          <w:kern w:val="0"/>
          <w:sz w:val="18"/>
          <w:szCs w:val="22"/>
          <w:lang w:val="en-US" w:eastAsia="en-US"/>
        </w:rPr>
        <w:t>mail</w:t>
      </w:r>
      <w:r w:rsidRPr="00394811">
        <w:rPr>
          <w:b w:val="0"/>
          <w:bCs w:val="0"/>
          <w:kern w:val="0"/>
          <w:sz w:val="18"/>
          <w:szCs w:val="22"/>
          <w:lang w:eastAsia="en-US"/>
        </w:rPr>
        <w:t>:</w:t>
      </w:r>
      <w:r w:rsidRPr="00394811">
        <w:rPr>
          <w:b w:val="0"/>
          <w:bCs w:val="0"/>
          <w:kern w:val="0"/>
          <w:sz w:val="18"/>
          <w:szCs w:val="22"/>
          <w:lang w:val="en-US" w:eastAsia="en-US"/>
        </w:rPr>
        <w:t>ob</w:t>
      </w:r>
      <w:hyperlink r:id="rId6" w:history="1">
        <w:r w:rsidRPr="00394811">
          <w:rPr>
            <w:b w:val="0"/>
            <w:bCs w:val="0"/>
            <w:color w:val="0000FF"/>
            <w:kern w:val="0"/>
            <w:sz w:val="18"/>
            <w:szCs w:val="22"/>
            <w:u w:val="single"/>
            <w:lang w:val="en-US" w:eastAsia="en-US"/>
          </w:rPr>
          <w:t>relbrus</w:t>
        </w:r>
        <w:r w:rsidRPr="00394811">
          <w:rPr>
            <w:b w:val="0"/>
            <w:bCs w:val="0"/>
            <w:color w:val="0000FF"/>
            <w:kern w:val="0"/>
            <w:sz w:val="18"/>
            <w:szCs w:val="22"/>
            <w:u w:val="single"/>
            <w:lang w:eastAsia="en-US"/>
          </w:rPr>
          <w:t>@</w:t>
        </w:r>
        <w:r w:rsidRPr="00394811">
          <w:rPr>
            <w:b w:val="0"/>
            <w:bCs w:val="0"/>
            <w:color w:val="0000FF"/>
            <w:kern w:val="0"/>
            <w:sz w:val="18"/>
            <w:szCs w:val="22"/>
            <w:u w:val="single"/>
            <w:lang w:val="en-US" w:eastAsia="en-US"/>
          </w:rPr>
          <w:t>yandex</w:t>
        </w:r>
        <w:r w:rsidRPr="00394811">
          <w:rPr>
            <w:b w:val="0"/>
            <w:bCs w:val="0"/>
            <w:color w:val="0000FF"/>
            <w:kern w:val="0"/>
            <w:sz w:val="18"/>
            <w:szCs w:val="22"/>
            <w:u w:val="single"/>
            <w:lang w:eastAsia="en-US"/>
          </w:rPr>
          <w:t>.</w:t>
        </w:r>
        <w:r w:rsidRPr="00394811">
          <w:rPr>
            <w:b w:val="0"/>
            <w:bCs w:val="0"/>
            <w:color w:val="0000FF"/>
            <w:kern w:val="0"/>
            <w:sz w:val="18"/>
            <w:szCs w:val="22"/>
            <w:u w:val="single"/>
            <w:lang w:val="en-US" w:eastAsia="en-US"/>
          </w:rPr>
          <w:t>ru</w:t>
        </w:r>
      </w:hyperlink>
    </w:p>
    <w:p w:rsidR="00394811" w:rsidRPr="00394811" w:rsidRDefault="00394811" w:rsidP="00394811">
      <w:pPr>
        <w:spacing w:before="108" w:after="108"/>
        <w:jc w:val="center"/>
        <w:outlineLvl w:val="0"/>
        <w:rPr>
          <w:color w:val="26282F"/>
          <w:kern w:val="0"/>
          <w:sz w:val="24"/>
          <w:szCs w:val="24"/>
        </w:rPr>
      </w:pPr>
      <w:r w:rsidRPr="00394811">
        <w:rPr>
          <w:color w:val="26282F"/>
          <w:kern w:val="0"/>
          <w:sz w:val="32"/>
          <w:szCs w:val="32"/>
        </w:rPr>
        <w:t xml:space="preserve">   ПРИКАЗ </w:t>
      </w:r>
    </w:p>
    <w:p w:rsidR="00394811" w:rsidRPr="00394811" w:rsidRDefault="00394811" w:rsidP="00394811">
      <w:pPr>
        <w:ind w:firstLine="720"/>
        <w:jc w:val="center"/>
        <w:rPr>
          <w:bCs w:val="0"/>
          <w:kern w:val="0"/>
          <w:sz w:val="24"/>
          <w:szCs w:val="24"/>
        </w:rPr>
      </w:pPr>
    </w:p>
    <w:p w:rsidR="00394811" w:rsidRPr="00394811" w:rsidRDefault="00394811" w:rsidP="00394811">
      <w:pPr>
        <w:jc w:val="center"/>
        <w:rPr>
          <w:rFonts w:cs="Arial"/>
          <w:bCs w:val="0"/>
          <w:kern w:val="0"/>
          <w:sz w:val="28"/>
          <w:szCs w:val="28"/>
        </w:rPr>
      </w:pPr>
      <w:r w:rsidRPr="00394811">
        <w:rPr>
          <w:bCs w:val="0"/>
          <w:kern w:val="0"/>
          <w:sz w:val="28"/>
          <w:szCs w:val="28"/>
        </w:rPr>
        <w:t xml:space="preserve">01.10.2020 г. </w:t>
      </w:r>
      <w:r w:rsidRPr="00394811">
        <w:rPr>
          <w:bCs w:val="0"/>
          <w:kern w:val="0"/>
          <w:sz w:val="28"/>
          <w:szCs w:val="28"/>
        </w:rPr>
        <w:tab/>
        <w:t xml:space="preserve">                         г.п. Тырныауз</w:t>
      </w:r>
      <w:r w:rsidRPr="00394811">
        <w:rPr>
          <w:rFonts w:cs="Arial"/>
          <w:bCs w:val="0"/>
          <w:kern w:val="0"/>
          <w:sz w:val="28"/>
          <w:szCs w:val="28"/>
        </w:rPr>
        <w:t xml:space="preserve">                                № 1</w:t>
      </w:r>
      <w:r>
        <w:rPr>
          <w:rFonts w:cs="Arial"/>
          <w:bCs w:val="0"/>
          <w:kern w:val="0"/>
          <w:sz w:val="28"/>
          <w:szCs w:val="28"/>
        </w:rPr>
        <w:t>30</w:t>
      </w:r>
    </w:p>
    <w:p w:rsidR="00432882" w:rsidRPr="00432882" w:rsidRDefault="00432882" w:rsidP="00432882">
      <w:pPr>
        <w:suppressAutoHyphens/>
        <w:jc w:val="center"/>
        <w:rPr>
          <w:rFonts w:eastAsia="SimSun"/>
          <w:b w:val="0"/>
          <w:color w:val="000000"/>
          <w:kern w:val="2"/>
          <w:sz w:val="28"/>
          <w:szCs w:val="28"/>
          <w:lang w:eastAsia="en-US"/>
        </w:rPr>
      </w:pPr>
    </w:p>
    <w:p w:rsidR="008C01EF" w:rsidRPr="008C01EF" w:rsidRDefault="008C01EF" w:rsidP="008C01EF">
      <w:pPr>
        <w:pStyle w:val="Style3"/>
        <w:widowControl/>
        <w:ind w:firstLine="720"/>
        <w:jc w:val="both"/>
        <w:rPr>
          <w:sz w:val="28"/>
          <w:szCs w:val="28"/>
        </w:rPr>
      </w:pPr>
    </w:p>
    <w:p w:rsidR="008C01EF" w:rsidRPr="00207AD7" w:rsidRDefault="008C01EF" w:rsidP="00432882">
      <w:pPr>
        <w:pStyle w:val="Style3"/>
        <w:widowControl/>
        <w:rPr>
          <w:rStyle w:val="FontStyle37"/>
          <w:sz w:val="32"/>
          <w:szCs w:val="32"/>
        </w:rPr>
      </w:pPr>
      <w:r w:rsidRPr="00195B3F">
        <w:rPr>
          <w:rStyle w:val="FontStyle37"/>
          <w:sz w:val="28"/>
          <w:szCs w:val="32"/>
        </w:rPr>
        <w:t>О назначени</w:t>
      </w:r>
      <w:r w:rsidR="00C92B4F" w:rsidRPr="00195B3F">
        <w:rPr>
          <w:rStyle w:val="FontStyle37"/>
          <w:sz w:val="28"/>
          <w:szCs w:val="32"/>
        </w:rPr>
        <w:t>и</w:t>
      </w:r>
      <w:r w:rsidRPr="00195B3F">
        <w:rPr>
          <w:rStyle w:val="FontStyle37"/>
          <w:sz w:val="28"/>
          <w:szCs w:val="32"/>
        </w:rPr>
        <w:t xml:space="preserve"> ответственного за эксплуатацию СКЗИ</w:t>
      </w:r>
    </w:p>
    <w:p w:rsidR="00432882" w:rsidRPr="00207AD7" w:rsidRDefault="00432882" w:rsidP="00394811">
      <w:pPr>
        <w:pStyle w:val="Style7"/>
        <w:widowControl/>
        <w:spacing w:line="240" w:lineRule="auto"/>
        <w:rPr>
          <w:sz w:val="32"/>
          <w:szCs w:val="32"/>
        </w:rPr>
      </w:pPr>
    </w:p>
    <w:p w:rsidR="008C01EF" w:rsidRPr="00195B3F" w:rsidRDefault="008C01EF" w:rsidP="008C01EF">
      <w:pPr>
        <w:pStyle w:val="Style7"/>
        <w:widowControl/>
        <w:spacing w:line="240" w:lineRule="auto"/>
        <w:ind w:firstLine="720"/>
        <w:rPr>
          <w:rStyle w:val="FontStyle33"/>
          <w:sz w:val="28"/>
          <w:szCs w:val="32"/>
        </w:rPr>
      </w:pPr>
      <w:r w:rsidRPr="00195B3F">
        <w:rPr>
          <w:rStyle w:val="FontStyle33"/>
          <w:sz w:val="28"/>
          <w:szCs w:val="32"/>
        </w:rPr>
        <w:t xml:space="preserve">В целях организации и обеспечения эксплуатации </w:t>
      </w:r>
      <w:r w:rsidR="00C92B4F" w:rsidRPr="00195B3F">
        <w:rPr>
          <w:rStyle w:val="FontStyle33"/>
          <w:sz w:val="28"/>
          <w:szCs w:val="32"/>
        </w:rPr>
        <w:t>СКЗИ в соответствие с требованиями ФСБ России</w:t>
      </w:r>
    </w:p>
    <w:p w:rsidR="00432882" w:rsidRPr="00195B3F" w:rsidRDefault="00432882" w:rsidP="008C01EF">
      <w:pPr>
        <w:pStyle w:val="Style7"/>
        <w:widowControl/>
        <w:spacing w:line="240" w:lineRule="auto"/>
        <w:ind w:firstLine="720"/>
        <w:rPr>
          <w:szCs w:val="32"/>
        </w:rPr>
      </w:pPr>
    </w:p>
    <w:p w:rsidR="008C01EF" w:rsidRPr="00195B3F" w:rsidRDefault="008C01EF" w:rsidP="008C01EF">
      <w:pPr>
        <w:pStyle w:val="Style7"/>
        <w:widowControl/>
        <w:spacing w:line="240" w:lineRule="auto"/>
        <w:ind w:firstLine="720"/>
        <w:rPr>
          <w:rStyle w:val="FontStyle33"/>
          <w:b/>
          <w:spacing w:val="50"/>
          <w:sz w:val="28"/>
          <w:szCs w:val="32"/>
        </w:rPr>
      </w:pPr>
      <w:r w:rsidRPr="00195B3F">
        <w:rPr>
          <w:rStyle w:val="FontStyle33"/>
          <w:b/>
          <w:spacing w:val="50"/>
          <w:sz w:val="28"/>
          <w:szCs w:val="32"/>
        </w:rPr>
        <w:t>ПРИКАЗЫВАЮ:</w:t>
      </w:r>
    </w:p>
    <w:p w:rsidR="008C01EF" w:rsidRPr="00207AD7" w:rsidRDefault="008C01EF" w:rsidP="008C01EF">
      <w:pPr>
        <w:pStyle w:val="Style10"/>
        <w:widowControl/>
        <w:spacing w:line="240" w:lineRule="auto"/>
        <w:ind w:firstLine="720"/>
        <w:rPr>
          <w:sz w:val="32"/>
          <w:szCs w:val="32"/>
        </w:rPr>
      </w:pPr>
    </w:p>
    <w:p w:rsidR="00AE6FA9" w:rsidRPr="00394811" w:rsidRDefault="008C01EF" w:rsidP="00195B3F">
      <w:pPr>
        <w:pStyle w:val="Style10"/>
        <w:widowControl/>
        <w:numPr>
          <w:ilvl w:val="0"/>
          <w:numId w:val="8"/>
        </w:numPr>
        <w:tabs>
          <w:tab w:val="left" w:pos="851"/>
          <w:tab w:val="left" w:pos="2794"/>
          <w:tab w:val="left" w:pos="5146"/>
          <w:tab w:val="left" w:pos="6144"/>
          <w:tab w:val="left" w:pos="8342"/>
        </w:tabs>
        <w:spacing w:line="240" w:lineRule="auto"/>
        <w:ind w:left="0" w:firstLine="567"/>
        <w:rPr>
          <w:rStyle w:val="FontStyle33"/>
          <w:sz w:val="28"/>
          <w:szCs w:val="32"/>
        </w:rPr>
      </w:pPr>
      <w:r w:rsidRPr="00394811">
        <w:rPr>
          <w:rStyle w:val="FontStyle33"/>
          <w:sz w:val="28"/>
          <w:szCs w:val="32"/>
        </w:rPr>
        <w:t>Назначить Ответственным лицом за эк</w:t>
      </w:r>
      <w:r w:rsidR="00AE6FA9" w:rsidRPr="00394811">
        <w:rPr>
          <w:rStyle w:val="FontStyle33"/>
          <w:sz w:val="28"/>
          <w:szCs w:val="32"/>
        </w:rPr>
        <w:t>сплуатацию СКЗИ Кочкарова А</w:t>
      </w:r>
      <w:r w:rsidR="00394811" w:rsidRPr="00394811">
        <w:rPr>
          <w:rStyle w:val="FontStyle33"/>
          <w:sz w:val="28"/>
          <w:szCs w:val="32"/>
        </w:rPr>
        <w:t>.</w:t>
      </w:r>
      <w:r w:rsidR="00AE6FA9" w:rsidRPr="00394811">
        <w:rPr>
          <w:rStyle w:val="FontStyle33"/>
          <w:sz w:val="28"/>
          <w:szCs w:val="32"/>
        </w:rPr>
        <w:t xml:space="preserve"> М</w:t>
      </w:r>
      <w:r w:rsidR="00394811" w:rsidRPr="00394811">
        <w:rPr>
          <w:rStyle w:val="FontStyle33"/>
          <w:sz w:val="28"/>
          <w:szCs w:val="32"/>
        </w:rPr>
        <w:t>.</w:t>
      </w:r>
      <w:r w:rsidR="00AE6FA9" w:rsidRPr="00394811">
        <w:rPr>
          <w:rStyle w:val="FontStyle33"/>
          <w:sz w:val="28"/>
          <w:szCs w:val="32"/>
        </w:rPr>
        <w:t xml:space="preserve"> – инженера</w:t>
      </w:r>
      <w:r w:rsidR="00394811" w:rsidRPr="00394811">
        <w:rPr>
          <w:rStyle w:val="FontStyle33"/>
          <w:sz w:val="28"/>
          <w:szCs w:val="32"/>
        </w:rPr>
        <w:t xml:space="preserve"> </w:t>
      </w:r>
      <w:r w:rsidR="00AE6FA9" w:rsidRPr="00394811">
        <w:rPr>
          <w:rStyle w:val="FontStyle33"/>
          <w:sz w:val="28"/>
          <w:szCs w:val="32"/>
        </w:rPr>
        <w:t>- программист</w:t>
      </w:r>
      <w:r w:rsidR="00F07C1F" w:rsidRPr="00394811">
        <w:rPr>
          <w:rStyle w:val="FontStyle33"/>
          <w:sz w:val="28"/>
          <w:szCs w:val="32"/>
        </w:rPr>
        <w:t>а МУ «</w:t>
      </w:r>
      <w:r w:rsidR="00394811" w:rsidRPr="00394811">
        <w:rPr>
          <w:rStyle w:val="FontStyle33"/>
          <w:sz w:val="28"/>
          <w:szCs w:val="32"/>
        </w:rPr>
        <w:t>Управление образования» местной администрации Эльбрусского муниципального района;</w:t>
      </w:r>
    </w:p>
    <w:p w:rsidR="00D3744F" w:rsidRPr="00394811" w:rsidRDefault="00D3744F" w:rsidP="00195B3F">
      <w:pPr>
        <w:pStyle w:val="Style10"/>
        <w:widowControl/>
        <w:numPr>
          <w:ilvl w:val="0"/>
          <w:numId w:val="8"/>
        </w:numPr>
        <w:tabs>
          <w:tab w:val="left" w:pos="851"/>
          <w:tab w:val="left" w:pos="2794"/>
          <w:tab w:val="left" w:pos="5146"/>
          <w:tab w:val="left" w:pos="6144"/>
          <w:tab w:val="left" w:pos="8342"/>
        </w:tabs>
        <w:spacing w:line="240" w:lineRule="auto"/>
        <w:ind w:left="0" w:firstLine="567"/>
        <w:rPr>
          <w:bCs/>
          <w:sz w:val="28"/>
          <w:szCs w:val="32"/>
        </w:rPr>
      </w:pPr>
      <w:r w:rsidRPr="00394811">
        <w:rPr>
          <w:bCs/>
          <w:sz w:val="28"/>
          <w:szCs w:val="32"/>
        </w:rPr>
        <w:t xml:space="preserve">Утвердить </w:t>
      </w:r>
      <w:r w:rsidR="003C3EA6" w:rsidRPr="00394811">
        <w:rPr>
          <w:bCs/>
          <w:sz w:val="28"/>
          <w:szCs w:val="32"/>
        </w:rPr>
        <w:t>инструкц</w:t>
      </w:r>
      <w:r w:rsidR="00207AD7" w:rsidRPr="00394811">
        <w:rPr>
          <w:bCs/>
          <w:sz w:val="28"/>
          <w:szCs w:val="32"/>
        </w:rPr>
        <w:t xml:space="preserve">ию ответственного за обеспечение безопасности </w:t>
      </w:r>
      <w:r w:rsidR="003C3EA6" w:rsidRPr="00394811">
        <w:rPr>
          <w:bCs/>
          <w:sz w:val="28"/>
          <w:szCs w:val="32"/>
        </w:rPr>
        <w:t>эксплуатации СКЗИ в </w:t>
      </w:r>
      <w:r w:rsidR="00207AD7" w:rsidRPr="00394811">
        <w:rPr>
          <w:sz w:val="28"/>
          <w:szCs w:val="32"/>
        </w:rPr>
        <w:t xml:space="preserve"> управлении образования </w:t>
      </w:r>
      <w:r w:rsidR="00394811" w:rsidRPr="00394811">
        <w:rPr>
          <w:bCs/>
          <w:sz w:val="28"/>
          <w:szCs w:val="32"/>
        </w:rPr>
        <w:t xml:space="preserve"> согласно П</w:t>
      </w:r>
      <w:r w:rsidRPr="00394811">
        <w:rPr>
          <w:bCs/>
          <w:sz w:val="28"/>
          <w:szCs w:val="32"/>
        </w:rPr>
        <w:t>риложению 1</w:t>
      </w:r>
      <w:r w:rsidR="00394811" w:rsidRPr="00394811">
        <w:rPr>
          <w:bCs/>
          <w:sz w:val="28"/>
          <w:szCs w:val="32"/>
        </w:rPr>
        <w:t>;</w:t>
      </w:r>
    </w:p>
    <w:p w:rsidR="00394811" w:rsidRPr="00394811" w:rsidRDefault="00394811" w:rsidP="00195B3F">
      <w:pPr>
        <w:pStyle w:val="Style10"/>
        <w:widowControl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rPr>
          <w:rStyle w:val="FontStyle33"/>
          <w:sz w:val="28"/>
          <w:szCs w:val="32"/>
        </w:rPr>
      </w:pPr>
      <w:r w:rsidRPr="00394811">
        <w:rPr>
          <w:rStyle w:val="FontStyle33"/>
          <w:sz w:val="28"/>
          <w:szCs w:val="32"/>
        </w:rPr>
        <w:t>Ответственному за эксплуатацию СКЗИ при организации и обеспечении работы с СКЗИ и криптографическими ключами руководствоваться:</w:t>
      </w:r>
    </w:p>
    <w:p w:rsidR="00394811" w:rsidRPr="00394811" w:rsidRDefault="00394811" w:rsidP="00394811">
      <w:pPr>
        <w:pStyle w:val="Style10"/>
        <w:widowControl/>
        <w:tabs>
          <w:tab w:val="left" w:pos="851"/>
        </w:tabs>
        <w:spacing w:line="240" w:lineRule="auto"/>
        <w:rPr>
          <w:rStyle w:val="FontStyle33"/>
          <w:sz w:val="28"/>
          <w:szCs w:val="32"/>
        </w:rPr>
      </w:pPr>
      <w:r w:rsidRPr="00394811">
        <w:rPr>
          <w:rStyle w:val="FontStyle33"/>
          <w:sz w:val="28"/>
          <w:szCs w:val="32"/>
        </w:rPr>
        <w:t>- «Инструкция по обращению с криптографическими (шифровальными) средствами защиты информации», утвержденной приказом ФАПСИ от 13.06.2001 г. № 152.</w:t>
      </w:r>
    </w:p>
    <w:p w:rsidR="00394811" w:rsidRPr="00394811" w:rsidRDefault="00394811" w:rsidP="00195B3F">
      <w:pPr>
        <w:pStyle w:val="Style10"/>
        <w:widowControl/>
        <w:tabs>
          <w:tab w:val="left" w:pos="709"/>
          <w:tab w:val="left" w:pos="851"/>
          <w:tab w:val="left" w:pos="993"/>
        </w:tabs>
        <w:spacing w:line="240" w:lineRule="auto"/>
        <w:rPr>
          <w:rStyle w:val="FontStyle33"/>
          <w:sz w:val="28"/>
          <w:szCs w:val="32"/>
        </w:rPr>
      </w:pPr>
      <w:r w:rsidRPr="00394811">
        <w:rPr>
          <w:rStyle w:val="FontStyle33"/>
          <w:sz w:val="28"/>
          <w:szCs w:val="32"/>
        </w:rPr>
        <w:t xml:space="preserve">- «Инструкция ответственного за обеспечение безопасности эксплуатации СКЗИ МУ «Управление образования» местной администрации Эльбрусского муниципального района»;  </w:t>
      </w:r>
    </w:p>
    <w:p w:rsidR="00207AD7" w:rsidRPr="00394811" w:rsidRDefault="008C01EF" w:rsidP="00394811">
      <w:pPr>
        <w:pStyle w:val="Style10"/>
        <w:widowControl/>
        <w:numPr>
          <w:ilvl w:val="0"/>
          <w:numId w:val="8"/>
        </w:numPr>
        <w:tabs>
          <w:tab w:val="left" w:pos="1080"/>
          <w:tab w:val="left" w:pos="2794"/>
          <w:tab w:val="left" w:pos="5146"/>
          <w:tab w:val="left" w:pos="6144"/>
          <w:tab w:val="left" w:pos="8342"/>
        </w:tabs>
        <w:spacing w:line="240" w:lineRule="auto"/>
        <w:ind w:left="0" w:firstLine="709"/>
        <w:rPr>
          <w:rStyle w:val="FontStyle33"/>
          <w:bCs/>
          <w:color w:val="auto"/>
          <w:sz w:val="28"/>
          <w:szCs w:val="32"/>
        </w:rPr>
      </w:pPr>
      <w:r w:rsidRPr="00394811">
        <w:rPr>
          <w:rStyle w:val="FontStyle33"/>
          <w:sz w:val="28"/>
          <w:szCs w:val="32"/>
        </w:rPr>
        <w:t>Контроль за исполнением настоящего приказа возложить на</w:t>
      </w:r>
    </w:p>
    <w:p w:rsidR="008C01EF" w:rsidRPr="00394811" w:rsidRDefault="00207AD7" w:rsidP="00394811">
      <w:pPr>
        <w:pStyle w:val="Style10"/>
        <w:widowControl/>
        <w:tabs>
          <w:tab w:val="left" w:pos="1080"/>
        </w:tabs>
        <w:spacing w:line="240" w:lineRule="auto"/>
        <w:ind w:firstLine="0"/>
        <w:rPr>
          <w:sz w:val="28"/>
          <w:szCs w:val="32"/>
        </w:rPr>
      </w:pPr>
      <w:r w:rsidRPr="00394811">
        <w:rPr>
          <w:rStyle w:val="FontStyle33"/>
          <w:sz w:val="28"/>
          <w:szCs w:val="32"/>
        </w:rPr>
        <w:t xml:space="preserve"> Мурачаеву Л.Х., заместителя начальника управления образования.</w:t>
      </w:r>
      <w:r w:rsidR="008C01EF" w:rsidRPr="00394811">
        <w:rPr>
          <w:rStyle w:val="FontStyle33"/>
          <w:sz w:val="28"/>
          <w:szCs w:val="32"/>
        </w:rPr>
        <w:t xml:space="preserve"> </w:t>
      </w:r>
    </w:p>
    <w:p w:rsidR="008C01EF" w:rsidRPr="00207AD7" w:rsidRDefault="008C01EF" w:rsidP="008C01EF">
      <w:pPr>
        <w:pStyle w:val="Style7"/>
        <w:widowControl/>
        <w:spacing w:line="240" w:lineRule="auto"/>
        <w:ind w:firstLine="720"/>
        <w:rPr>
          <w:sz w:val="32"/>
          <w:szCs w:val="32"/>
        </w:rPr>
      </w:pPr>
    </w:p>
    <w:p w:rsidR="00394811" w:rsidRDefault="00394811" w:rsidP="00394811">
      <w:pPr>
        <w:jc w:val="both"/>
        <w:rPr>
          <w:sz w:val="32"/>
          <w:szCs w:val="32"/>
          <w:lang w:val="ru"/>
        </w:rPr>
      </w:pPr>
    </w:p>
    <w:p w:rsidR="00195B3F" w:rsidRDefault="00195B3F" w:rsidP="00394811">
      <w:pPr>
        <w:jc w:val="both"/>
        <w:rPr>
          <w:sz w:val="32"/>
          <w:szCs w:val="32"/>
          <w:lang w:val="ru"/>
        </w:rPr>
      </w:pPr>
    </w:p>
    <w:p w:rsidR="00207AD7" w:rsidRPr="00394811" w:rsidRDefault="00207AD7" w:rsidP="00394811">
      <w:pPr>
        <w:jc w:val="both"/>
        <w:rPr>
          <w:bCs w:val="0"/>
          <w:sz w:val="32"/>
          <w:szCs w:val="32"/>
        </w:rPr>
      </w:pPr>
      <w:r w:rsidRPr="00394811">
        <w:rPr>
          <w:sz w:val="32"/>
          <w:szCs w:val="32"/>
          <w:lang w:val="ru"/>
        </w:rPr>
        <w:t xml:space="preserve"> </w:t>
      </w:r>
      <w:r w:rsidRPr="00394811">
        <w:rPr>
          <w:sz w:val="28"/>
          <w:szCs w:val="32"/>
          <w:lang w:val="ru"/>
        </w:rPr>
        <w:t>Начальник управления образования</w:t>
      </w:r>
      <w:r w:rsidRPr="00394811">
        <w:rPr>
          <w:sz w:val="28"/>
          <w:szCs w:val="32"/>
          <w:lang w:val="ru"/>
        </w:rPr>
        <w:tab/>
      </w:r>
      <w:r w:rsidR="00394811" w:rsidRPr="00394811">
        <w:rPr>
          <w:sz w:val="28"/>
          <w:szCs w:val="32"/>
          <w:lang w:val="ru"/>
        </w:rPr>
        <w:t xml:space="preserve">        </w:t>
      </w:r>
      <w:r w:rsidRPr="00394811">
        <w:rPr>
          <w:sz w:val="28"/>
          <w:szCs w:val="32"/>
          <w:lang w:val="ru"/>
        </w:rPr>
        <w:tab/>
      </w:r>
      <w:r w:rsidR="00394811" w:rsidRPr="00394811">
        <w:rPr>
          <w:sz w:val="28"/>
          <w:szCs w:val="32"/>
          <w:lang w:val="ru"/>
        </w:rPr>
        <w:t xml:space="preserve"> </w:t>
      </w:r>
      <w:r w:rsidR="00394811">
        <w:rPr>
          <w:sz w:val="28"/>
          <w:szCs w:val="32"/>
          <w:lang w:val="ru"/>
        </w:rPr>
        <w:t xml:space="preserve">            </w:t>
      </w:r>
      <w:r w:rsidR="00394811" w:rsidRPr="00394811">
        <w:rPr>
          <w:sz w:val="28"/>
          <w:szCs w:val="32"/>
          <w:lang w:val="ru"/>
        </w:rPr>
        <w:t xml:space="preserve">       </w:t>
      </w:r>
      <w:r w:rsidRPr="00394811">
        <w:rPr>
          <w:sz w:val="28"/>
          <w:szCs w:val="32"/>
          <w:lang w:val="ru"/>
        </w:rPr>
        <w:tab/>
        <w:t>Н.</w:t>
      </w:r>
      <w:r w:rsidR="00394811" w:rsidRPr="00394811">
        <w:rPr>
          <w:sz w:val="28"/>
          <w:szCs w:val="32"/>
          <w:lang w:val="ru"/>
        </w:rPr>
        <w:t>М.</w:t>
      </w:r>
      <w:r w:rsidRPr="00394811">
        <w:rPr>
          <w:sz w:val="28"/>
          <w:szCs w:val="32"/>
          <w:lang w:val="ru"/>
        </w:rPr>
        <w:t>Атакуева</w:t>
      </w:r>
      <w:r w:rsidR="008A109D" w:rsidRPr="00394811">
        <w:rPr>
          <w:sz w:val="28"/>
          <w:szCs w:val="32"/>
          <w:lang w:val="ru"/>
        </w:rPr>
        <w:t xml:space="preserve"> </w:t>
      </w:r>
      <w:r w:rsidR="000D50B3" w:rsidRPr="00394811">
        <w:rPr>
          <w:sz w:val="28"/>
          <w:szCs w:val="32"/>
          <w:lang w:val="ru"/>
        </w:rPr>
        <w:t xml:space="preserve">                               </w:t>
      </w:r>
      <w:r w:rsidR="00432882" w:rsidRPr="00394811">
        <w:rPr>
          <w:sz w:val="28"/>
          <w:szCs w:val="32"/>
          <w:lang w:val="ru"/>
        </w:rPr>
        <w:t xml:space="preserve">                                 </w:t>
      </w:r>
      <w:r w:rsidR="00394811" w:rsidRPr="00394811">
        <w:rPr>
          <w:sz w:val="28"/>
          <w:szCs w:val="32"/>
          <w:lang w:val="ru"/>
        </w:rPr>
        <w:t xml:space="preserve">    </w:t>
      </w:r>
    </w:p>
    <w:p w:rsidR="00394811" w:rsidRDefault="00394811" w:rsidP="003C3EA6">
      <w:pPr>
        <w:ind w:left="6379"/>
        <w:jc w:val="both"/>
        <w:rPr>
          <w:b w:val="0"/>
          <w:color w:val="000000"/>
          <w:sz w:val="24"/>
          <w:szCs w:val="24"/>
        </w:rPr>
      </w:pPr>
    </w:p>
    <w:p w:rsidR="00394811" w:rsidRDefault="00394811" w:rsidP="003C3EA6">
      <w:pPr>
        <w:ind w:left="6379"/>
        <w:jc w:val="both"/>
        <w:rPr>
          <w:b w:val="0"/>
          <w:color w:val="000000"/>
          <w:sz w:val="24"/>
          <w:szCs w:val="24"/>
        </w:rPr>
      </w:pPr>
    </w:p>
    <w:p w:rsidR="00394811" w:rsidRDefault="00394811" w:rsidP="003C3EA6">
      <w:pPr>
        <w:ind w:left="6379"/>
        <w:jc w:val="both"/>
        <w:rPr>
          <w:b w:val="0"/>
          <w:color w:val="000000"/>
          <w:sz w:val="24"/>
          <w:szCs w:val="24"/>
        </w:rPr>
      </w:pPr>
    </w:p>
    <w:p w:rsidR="00394811" w:rsidRDefault="00394811" w:rsidP="00394811">
      <w:pPr>
        <w:ind w:left="6379"/>
        <w:jc w:val="right"/>
        <w:rPr>
          <w:b w:val="0"/>
          <w:color w:val="000000"/>
          <w:sz w:val="24"/>
          <w:szCs w:val="24"/>
        </w:rPr>
      </w:pPr>
    </w:p>
    <w:p w:rsidR="00394811" w:rsidRDefault="00394811" w:rsidP="00394811">
      <w:pPr>
        <w:ind w:left="6379"/>
        <w:jc w:val="right"/>
        <w:rPr>
          <w:b w:val="0"/>
          <w:color w:val="000000"/>
          <w:sz w:val="24"/>
          <w:szCs w:val="24"/>
        </w:rPr>
      </w:pPr>
    </w:p>
    <w:p w:rsidR="00394811" w:rsidRDefault="00394811" w:rsidP="00394811">
      <w:pPr>
        <w:ind w:left="6379"/>
        <w:jc w:val="right"/>
        <w:rPr>
          <w:b w:val="0"/>
          <w:color w:val="000000"/>
          <w:sz w:val="24"/>
          <w:szCs w:val="24"/>
        </w:rPr>
      </w:pPr>
    </w:p>
    <w:p w:rsidR="00394811" w:rsidRDefault="00394811" w:rsidP="00394811">
      <w:pPr>
        <w:ind w:left="6379"/>
        <w:jc w:val="right"/>
        <w:rPr>
          <w:b w:val="0"/>
          <w:color w:val="000000"/>
          <w:sz w:val="24"/>
          <w:szCs w:val="24"/>
        </w:rPr>
      </w:pPr>
    </w:p>
    <w:p w:rsidR="003C3EA6" w:rsidRPr="003C3EA6" w:rsidRDefault="003C3EA6" w:rsidP="00394811">
      <w:pPr>
        <w:ind w:left="6379"/>
        <w:jc w:val="right"/>
        <w:rPr>
          <w:b w:val="0"/>
          <w:color w:val="000000"/>
          <w:sz w:val="24"/>
          <w:szCs w:val="24"/>
        </w:rPr>
      </w:pPr>
      <w:r w:rsidRPr="003C3EA6">
        <w:rPr>
          <w:b w:val="0"/>
          <w:color w:val="000000"/>
          <w:sz w:val="24"/>
          <w:szCs w:val="24"/>
        </w:rPr>
        <w:lastRenderedPageBreak/>
        <w:t>ПРИЛОЖЕНИЕ 1</w:t>
      </w:r>
    </w:p>
    <w:p w:rsidR="00207AD7" w:rsidRDefault="00207AD7" w:rsidP="00394811">
      <w:pPr>
        <w:ind w:left="6379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br/>
        <w:t>УТВЕРЖДАЮ</w:t>
      </w:r>
    </w:p>
    <w:p w:rsidR="00207AD7" w:rsidRDefault="00207AD7" w:rsidP="00394811">
      <w:pPr>
        <w:ind w:left="6379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Начальник управления образования </w:t>
      </w:r>
    </w:p>
    <w:p w:rsidR="003C3EA6" w:rsidRPr="00207AD7" w:rsidRDefault="00394811" w:rsidP="00394811">
      <w:pPr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____________</w:t>
      </w:r>
      <w:r w:rsidR="00195B3F">
        <w:rPr>
          <w:b w:val="0"/>
          <w:color w:val="000000"/>
          <w:sz w:val="24"/>
          <w:szCs w:val="24"/>
        </w:rPr>
        <w:t>_____</w:t>
      </w:r>
      <w:r>
        <w:rPr>
          <w:b w:val="0"/>
          <w:color w:val="000000"/>
          <w:sz w:val="24"/>
          <w:szCs w:val="24"/>
        </w:rPr>
        <w:t>_Атакуева</w:t>
      </w:r>
      <w:r w:rsidR="00207AD7">
        <w:rPr>
          <w:b w:val="0"/>
          <w:color w:val="000000"/>
          <w:sz w:val="24"/>
          <w:szCs w:val="24"/>
        </w:rPr>
        <w:t>Н.М.</w:t>
      </w:r>
      <w:r w:rsidR="003C3EA6" w:rsidRPr="003C3EA6">
        <w:rPr>
          <w:b w:val="0"/>
          <w:color w:val="000000"/>
          <w:sz w:val="24"/>
          <w:szCs w:val="24"/>
        </w:rPr>
        <w:br/>
        <w:t>от</w:t>
      </w:r>
      <w:r w:rsidR="00C83485">
        <w:rPr>
          <w:b w:val="0"/>
          <w:color w:val="000000"/>
          <w:sz w:val="24"/>
          <w:szCs w:val="24"/>
        </w:rPr>
        <w:t xml:space="preserve"> </w:t>
      </w:r>
      <w:r w:rsidR="003C3EA6" w:rsidRPr="003C3EA6">
        <w:rPr>
          <w:b w:val="0"/>
          <w:color w:val="000000"/>
          <w:sz w:val="24"/>
          <w:szCs w:val="24"/>
        </w:rPr>
        <w:t> </w:t>
      </w:r>
      <w:r w:rsidR="00195B3F">
        <w:rPr>
          <w:b w:val="0"/>
          <w:color w:val="000000"/>
          <w:sz w:val="24"/>
          <w:szCs w:val="24"/>
        </w:rPr>
        <w:t>01.10.2020 г.</w:t>
      </w:r>
      <w:r w:rsidR="003C3EA6" w:rsidRPr="003C3EA6">
        <w:rPr>
          <w:b w:val="0"/>
          <w:color w:val="000000"/>
          <w:sz w:val="24"/>
          <w:szCs w:val="24"/>
        </w:rPr>
        <w:t> № </w:t>
      </w:r>
      <w:r w:rsidR="00195B3F">
        <w:rPr>
          <w:b w:val="0"/>
          <w:color w:val="000000"/>
          <w:sz w:val="24"/>
          <w:szCs w:val="24"/>
        </w:rPr>
        <w:t>130</w:t>
      </w:r>
    </w:p>
    <w:p w:rsidR="003C3EA6" w:rsidRDefault="003C3EA6" w:rsidP="00D3744F">
      <w:pPr>
        <w:jc w:val="center"/>
        <w:rPr>
          <w:sz w:val="28"/>
          <w:szCs w:val="28"/>
        </w:rPr>
      </w:pPr>
    </w:p>
    <w:p w:rsidR="00D3744F" w:rsidRDefault="00D3744F" w:rsidP="00394811">
      <w:pPr>
        <w:jc w:val="center"/>
        <w:rPr>
          <w:sz w:val="28"/>
          <w:szCs w:val="28"/>
        </w:rPr>
      </w:pPr>
      <w:r w:rsidRPr="00E67E21">
        <w:rPr>
          <w:sz w:val="28"/>
          <w:szCs w:val="28"/>
        </w:rPr>
        <w:t>Инструкция</w:t>
      </w:r>
    </w:p>
    <w:p w:rsidR="00CE4423" w:rsidRPr="00E67E21" w:rsidRDefault="00CE4423" w:rsidP="00394811">
      <w:pPr>
        <w:jc w:val="center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ответственного</w:t>
      </w:r>
      <w:r w:rsidRPr="00372926">
        <w:rPr>
          <w:color w:val="000000"/>
          <w:sz w:val="28"/>
          <w:szCs w:val="28"/>
        </w:rPr>
        <w:t xml:space="preserve"> за обеспечению безопасности эксплуатации </w:t>
      </w:r>
      <w:r>
        <w:rPr>
          <w:color w:val="000000"/>
          <w:sz w:val="28"/>
          <w:szCs w:val="28"/>
        </w:rPr>
        <w:t>СКЗИ</w:t>
      </w:r>
    </w:p>
    <w:p w:rsidR="00D3744F" w:rsidRDefault="00394811" w:rsidP="00394811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 МУ «</w:t>
      </w:r>
      <w:r w:rsidR="00207AD7">
        <w:rPr>
          <w:rStyle w:val="a4"/>
          <w:color w:val="000000"/>
          <w:sz w:val="28"/>
          <w:szCs w:val="28"/>
          <w:bdr w:val="none" w:sz="0" w:space="0" w:color="auto" w:frame="1"/>
        </w:rPr>
        <w:t>Управление образования»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местной администрации Эльбрусского муниципального района</w:t>
      </w:r>
      <w:r w:rsidR="00207AD7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207AD7" w:rsidRDefault="00207AD7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rStyle w:val="a4"/>
          <w:color w:val="000000"/>
          <w:sz w:val="28"/>
          <w:szCs w:val="28"/>
          <w:bdr w:val="none" w:sz="0" w:space="0" w:color="auto" w:frame="1"/>
        </w:rPr>
        <w:t>1. Общие положения</w:t>
      </w:r>
    </w:p>
    <w:p w:rsidR="00D3744F" w:rsidRPr="00207AD7" w:rsidRDefault="00D3744F" w:rsidP="00207AD7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72926">
        <w:rPr>
          <w:color w:val="000000"/>
          <w:sz w:val="28"/>
          <w:szCs w:val="28"/>
        </w:rPr>
        <w:t>1.1. Настоящая инструкция</w:t>
      </w:r>
      <w:r w:rsidR="00CE4423">
        <w:rPr>
          <w:color w:val="000000"/>
          <w:sz w:val="28"/>
          <w:szCs w:val="28"/>
        </w:rPr>
        <w:t xml:space="preserve"> определяет </w:t>
      </w:r>
      <w:r w:rsidR="00CE4423" w:rsidRPr="00CE4423">
        <w:rPr>
          <w:color w:val="000000"/>
          <w:sz w:val="28"/>
          <w:szCs w:val="28"/>
        </w:rPr>
        <w:t>основные обязанности, права и ответственность ответственного за обеспечению безопасности эксплуатации СКЗИ</w:t>
      </w:r>
      <w:r w:rsidR="00CE4423">
        <w:rPr>
          <w:color w:val="000000"/>
          <w:sz w:val="28"/>
          <w:szCs w:val="28"/>
        </w:rPr>
        <w:t xml:space="preserve">, </w:t>
      </w:r>
      <w:r w:rsidRPr="00372926">
        <w:rPr>
          <w:color w:val="000000"/>
          <w:sz w:val="28"/>
          <w:szCs w:val="28"/>
        </w:rPr>
        <w:t>регламентирует порядок обращения с шифровальными (криптографическими) средствами, предназначенными для защиты информации, не содержащей сведений, составляющих государственную тайну, в процессе их получения, транспортировки, учета, хранения, уничтожения, а также порядок допуска к работам с шифровальными средствами</w:t>
      </w:r>
      <w:r>
        <w:rPr>
          <w:color w:val="000000"/>
          <w:sz w:val="28"/>
          <w:szCs w:val="28"/>
        </w:rPr>
        <w:t xml:space="preserve"> в </w:t>
      </w:r>
      <w:r w:rsidRPr="0063752E">
        <w:rPr>
          <w:sz w:val="28"/>
          <w:szCs w:val="28"/>
        </w:rPr>
        <w:t>информационн</w:t>
      </w:r>
      <w:r>
        <w:rPr>
          <w:sz w:val="28"/>
          <w:szCs w:val="28"/>
        </w:rPr>
        <w:t>ых</w:t>
      </w:r>
      <w:r w:rsidRPr="0063752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ах</w:t>
      </w:r>
      <w:r w:rsidRPr="0063752E">
        <w:rPr>
          <w:sz w:val="28"/>
          <w:szCs w:val="28"/>
        </w:rPr>
        <w:t xml:space="preserve"> (</w:t>
      </w:r>
      <w:r w:rsidRPr="00D75650">
        <w:rPr>
          <w:sz w:val="28"/>
          <w:szCs w:val="28"/>
        </w:rPr>
        <w:t xml:space="preserve">далее - ИС) </w:t>
      </w:r>
      <w:r w:rsidR="00207AD7" w:rsidRPr="00207AD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МУ « Управление образования»</w:t>
      </w:r>
      <w:r w:rsidR="00207AD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07AD7" w:rsidRPr="00D75650">
        <w:rPr>
          <w:sz w:val="28"/>
          <w:szCs w:val="28"/>
        </w:rPr>
        <w:t xml:space="preserve"> </w:t>
      </w:r>
      <w:r w:rsidRPr="00D75650">
        <w:rPr>
          <w:sz w:val="28"/>
          <w:szCs w:val="28"/>
        </w:rPr>
        <w:t>(далее - Организация)</w:t>
      </w:r>
      <w:r w:rsidRPr="00372926">
        <w:rPr>
          <w:color w:val="000000"/>
          <w:sz w:val="28"/>
          <w:szCs w:val="28"/>
        </w:rPr>
        <w:t>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1.2. К шифровальным (криптографическим) средствам (средствам криптографической защиты информации </w:t>
      </w:r>
      <w:r>
        <w:rPr>
          <w:color w:val="000000"/>
          <w:sz w:val="28"/>
          <w:szCs w:val="28"/>
        </w:rPr>
        <w:t>(далее – СКЗИ)</w:t>
      </w:r>
      <w:r w:rsidRPr="00372926">
        <w:rPr>
          <w:color w:val="000000"/>
          <w:sz w:val="28"/>
          <w:szCs w:val="28"/>
        </w:rPr>
        <w:t>) относятся:</w:t>
      </w:r>
    </w:p>
    <w:p w:rsidR="00D3744F" w:rsidRPr="00372926" w:rsidRDefault="00D3744F" w:rsidP="00D3744F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средства шифрования –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(или) при ее обработке и хранении;</w:t>
      </w:r>
    </w:p>
    <w:p w:rsidR="00D3744F" w:rsidRPr="00372926" w:rsidRDefault="00D3744F" w:rsidP="00D3744F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средства имитозащиты –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от навязывания ложной информации;</w:t>
      </w:r>
    </w:p>
    <w:p w:rsidR="00D3744F" w:rsidRPr="00372926" w:rsidRDefault="00D3744F" w:rsidP="00D3744F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средства электронной подписи (</w:t>
      </w:r>
      <w:r>
        <w:rPr>
          <w:color w:val="000000"/>
          <w:sz w:val="28"/>
          <w:szCs w:val="28"/>
        </w:rPr>
        <w:t xml:space="preserve">далее - </w:t>
      </w:r>
      <w:r w:rsidRPr="00372926">
        <w:rPr>
          <w:color w:val="000000"/>
          <w:sz w:val="28"/>
          <w:szCs w:val="28"/>
        </w:rPr>
        <w:t xml:space="preserve">ЭП) – аппаратные, программные и аппаратно-программные средства, обеспечивающие на основе криптографических преобразований реализацию хотя бы одной из следующих функций: создание электронной подписи с использованием закрытого ключа электронной, подтверждение с использованием открытого ключа </w:t>
      </w:r>
      <w:r>
        <w:rPr>
          <w:color w:val="000000"/>
          <w:sz w:val="28"/>
          <w:szCs w:val="28"/>
        </w:rPr>
        <w:t>ЭП</w:t>
      </w:r>
      <w:r w:rsidRPr="00372926">
        <w:rPr>
          <w:color w:val="000000"/>
          <w:sz w:val="28"/>
          <w:szCs w:val="28"/>
        </w:rPr>
        <w:t xml:space="preserve"> подлинности </w:t>
      </w:r>
      <w:r>
        <w:rPr>
          <w:color w:val="000000"/>
          <w:sz w:val="28"/>
          <w:szCs w:val="28"/>
        </w:rPr>
        <w:t>ЭП</w:t>
      </w:r>
      <w:r w:rsidRPr="00372926">
        <w:rPr>
          <w:color w:val="000000"/>
          <w:sz w:val="28"/>
          <w:szCs w:val="28"/>
        </w:rPr>
        <w:t xml:space="preserve">, создание закрытых и открытых ключей </w:t>
      </w:r>
      <w:r>
        <w:rPr>
          <w:color w:val="000000"/>
          <w:sz w:val="28"/>
          <w:szCs w:val="28"/>
        </w:rPr>
        <w:t>ЭП</w:t>
      </w:r>
      <w:r w:rsidRPr="00372926">
        <w:rPr>
          <w:color w:val="000000"/>
          <w:sz w:val="28"/>
          <w:szCs w:val="28"/>
        </w:rPr>
        <w:t>;</w:t>
      </w:r>
    </w:p>
    <w:p w:rsidR="00D3744F" w:rsidRPr="00372926" w:rsidRDefault="00D3744F" w:rsidP="00D3744F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средства кодирования – средства,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1.3. Сотрудники </w:t>
      </w:r>
      <w:r>
        <w:rPr>
          <w:color w:val="000000"/>
          <w:sz w:val="28"/>
          <w:szCs w:val="28"/>
        </w:rPr>
        <w:t>Организации</w:t>
      </w:r>
      <w:r w:rsidRPr="00372926">
        <w:rPr>
          <w:color w:val="000000"/>
          <w:sz w:val="28"/>
          <w:szCs w:val="28"/>
        </w:rPr>
        <w:t xml:space="preserve"> допускаются к ра</w:t>
      </w:r>
      <w:r>
        <w:rPr>
          <w:color w:val="000000"/>
          <w:sz w:val="28"/>
          <w:szCs w:val="28"/>
        </w:rPr>
        <w:t xml:space="preserve">боте с СКЗИ на основании приказа/распоряжения </w:t>
      </w:r>
      <w:r>
        <w:rPr>
          <w:sz w:val="28"/>
          <w:szCs w:val="28"/>
        </w:rPr>
        <w:t>Руководителя организации</w:t>
      </w:r>
      <w:r w:rsidRPr="00D7565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75650">
        <w:rPr>
          <w:sz w:val="28"/>
          <w:szCs w:val="28"/>
        </w:rPr>
        <w:t xml:space="preserve"> Руководитель</w:t>
      </w:r>
      <w:r>
        <w:rPr>
          <w:sz w:val="28"/>
          <w:szCs w:val="28"/>
        </w:rPr>
        <w:t xml:space="preserve">) </w:t>
      </w:r>
      <w:r w:rsidRPr="00372926">
        <w:rPr>
          <w:color w:val="000000"/>
          <w:sz w:val="28"/>
          <w:szCs w:val="28"/>
        </w:rPr>
        <w:t>после прохождения необходимой подготовки.</w:t>
      </w:r>
    </w:p>
    <w:p w:rsidR="00D3744F" w:rsidRPr="00372926" w:rsidRDefault="003C3EA6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D3744F" w:rsidRPr="00372926">
        <w:rPr>
          <w:color w:val="000000"/>
          <w:sz w:val="28"/>
          <w:szCs w:val="28"/>
        </w:rPr>
        <w:t xml:space="preserve">. Ответственный назначается и освобождается от исполнения обязанностей, предусмотренных настоящей инструкцией и другими </w:t>
      </w:r>
      <w:r w:rsidR="00D3744F" w:rsidRPr="00372926">
        <w:rPr>
          <w:color w:val="000000"/>
          <w:sz w:val="28"/>
          <w:szCs w:val="28"/>
        </w:rPr>
        <w:lastRenderedPageBreak/>
        <w:t xml:space="preserve">организационно-распорядительными документами </w:t>
      </w:r>
      <w:r w:rsidR="00D3744F">
        <w:rPr>
          <w:color w:val="000000"/>
          <w:sz w:val="28"/>
          <w:szCs w:val="28"/>
        </w:rPr>
        <w:t>Организации</w:t>
      </w:r>
      <w:r w:rsidR="00D3744F" w:rsidRPr="00372926">
        <w:rPr>
          <w:color w:val="000000"/>
          <w:sz w:val="28"/>
          <w:szCs w:val="28"/>
        </w:rPr>
        <w:t>, приказом</w:t>
      </w:r>
      <w:r w:rsidR="00D3744F">
        <w:rPr>
          <w:color w:val="000000"/>
          <w:sz w:val="28"/>
          <w:szCs w:val="28"/>
        </w:rPr>
        <w:t>/распоряжением</w:t>
      </w:r>
      <w:r w:rsidR="00D3744F" w:rsidRPr="00372926">
        <w:rPr>
          <w:color w:val="000000"/>
          <w:sz w:val="28"/>
          <w:szCs w:val="28"/>
        </w:rPr>
        <w:t xml:space="preserve"> </w:t>
      </w:r>
      <w:r w:rsidR="00D3744F">
        <w:rPr>
          <w:color w:val="000000"/>
          <w:sz w:val="28"/>
          <w:szCs w:val="28"/>
        </w:rPr>
        <w:t>Руководителя Организации</w:t>
      </w:r>
      <w:r w:rsidR="00D3744F" w:rsidRPr="00372926">
        <w:rPr>
          <w:color w:val="000000"/>
          <w:sz w:val="28"/>
          <w:szCs w:val="28"/>
        </w:rPr>
        <w:t xml:space="preserve"> или лицом, исполняющим обязанности </w:t>
      </w:r>
      <w:r w:rsidR="00D3744F">
        <w:rPr>
          <w:color w:val="000000"/>
          <w:sz w:val="28"/>
          <w:szCs w:val="28"/>
        </w:rPr>
        <w:t>Руководителя</w:t>
      </w:r>
      <w:r w:rsidR="00D3744F" w:rsidRPr="00372926">
        <w:rPr>
          <w:color w:val="000000"/>
          <w:sz w:val="28"/>
          <w:szCs w:val="28"/>
        </w:rPr>
        <w:t>.</w:t>
      </w:r>
    </w:p>
    <w:p w:rsidR="00D3744F" w:rsidRPr="00372926" w:rsidRDefault="003C3EA6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D3744F" w:rsidRPr="00372926">
        <w:rPr>
          <w:color w:val="000000"/>
          <w:sz w:val="28"/>
          <w:szCs w:val="28"/>
        </w:rPr>
        <w:t xml:space="preserve">. Ответственный в своей работе непосредственно подчиняется </w:t>
      </w:r>
      <w:r w:rsidR="00D3744F">
        <w:rPr>
          <w:color w:val="000000"/>
          <w:sz w:val="28"/>
          <w:szCs w:val="28"/>
        </w:rPr>
        <w:t>Руководителю Организации</w:t>
      </w:r>
      <w:r w:rsidR="00D3744F" w:rsidRPr="00372926">
        <w:rPr>
          <w:color w:val="000000"/>
          <w:sz w:val="28"/>
          <w:szCs w:val="28"/>
        </w:rPr>
        <w:t>.</w:t>
      </w:r>
    </w:p>
    <w:p w:rsidR="00D3744F" w:rsidRPr="00372926" w:rsidRDefault="003C3EA6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D3744F" w:rsidRPr="00372926">
        <w:rPr>
          <w:color w:val="000000"/>
          <w:sz w:val="28"/>
          <w:szCs w:val="28"/>
        </w:rPr>
        <w:t xml:space="preserve">. Функциональными обязанностями </w:t>
      </w:r>
      <w:r w:rsidR="00D3744F">
        <w:rPr>
          <w:color w:val="000000"/>
          <w:sz w:val="28"/>
          <w:szCs w:val="28"/>
        </w:rPr>
        <w:t>о</w:t>
      </w:r>
      <w:r w:rsidR="00D3744F" w:rsidRPr="00372926">
        <w:rPr>
          <w:color w:val="000000"/>
          <w:sz w:val="28"/>
          <w:szCs w:val="28"/>
        </w:rPr>
        <w:t>тветственного</w:t>
      </w:r>
      <w:r w:rsidR="00D3744F">
        <w:rPr>
          <w:color w:val="000000"/>
          <w:sz w:val="28"/>
          <w:szCs w:val="28"/>
        </w:rPr>
        <w:t xml:space="preserve"> лица</w:t>
      </w:r>
      <w:r w:rsidR="00D3744F" w:rsidRPr="00372926">
        <w:rPr>
          <w:color w:val="000000"/>
          <w:sz w:val="28"/>
          <w:szCs w:val="28"/>
        </w:rPr>
        <w:t xml:space="preserve"> являются:</w:t>
      </w:r>
    </w:p>
    <w:p w:rsidR="00D3744F" w:rsidRPr="00372926" w:rsidRDefault="00D3744F" w:rsidP="00D3744F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взаимодействие с органами лицензирования и сертификации ФСБ России, разработчиками (производителями) СКЗИ и поставщиками услуг в области шифрования информации;</w:t>
      </w:r>
    </w:p>
    <w:p w:rsidR="00D3744F" w:rsidRPr="00372926" w:rsidRDefault="00D3744F" w:rsidP="00D3744F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разработка и практическое осуществление мероприятий по обеспечению функционирования и безопасности СКЗИ, в том числе открытых и закрытых ключей шифрования (криптоключей), электронной подписи (ЭП) и сертификатов открытых ключей;</w:t>
      </w:r>
    </w:p>
    <w:p w:rsidR="00D3744F" w:rsidRPr="00372926" w:rsidRDefault="00D3744F" w:rsidP="00D3744F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координация и контроль деятельности </w:t>
      </w:r>
      <w:r w:rsidR="00CE4423">
        <w:rPr>
          <w:color w:val="000000"/>
          <w:sz w:val="28"/>
          <w:szCs w:val="28"/>
        </w:rPr>
        <w:t>пользователей</w:t>
      </w:r>
      <w:r w:rsidRPr="00372926">
        <w:rPr>
          <w:color w:val="000000"/>
          <w:sz w:val="28"/>
          <w:szCs w:val="28"/>
        </w:rPr>
        <w:t xml:space="preserve"> СКЗИ при работе с СКЗИ;</w:t>
      </w:r>
    </w:p>
    <w:p w:rsidR="00D3744F" w:rsidRPr="00372926" w:rsidRDefault="00D3744F" w:rsidP="00D3744F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разработка и участие в согласовании технической и организационно-распорядительной документации, связанной с применением СКЗИ в </w:t>
      </w:r>
      <w:r>
        <w:rPr>
          <w:color w:val="000000"/>
          <w:sz w:val="28"/>
          <w:szCs w:val="28"/>
        </w:rPr>
        <w:t>организации</w:t>
      </w:r>
      <w:r w:rsidRPr="00372926">
        <w:rPr>
          <w:color w:val="000000"/>
          <w:sz w:val="28"/>
          <w:szCs w:val="28"/>
        </w:rPr>
        <w:t>;</w:t>
      </w:r>
    </w:p>
    <w:p w:rsidR="00D3744F" w:rsidRPr="00372926" w:rsidRDefault="00D3744F" w:rsidP="00D3744F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ведение журнала поэкземплярного учета СКЗИ;</w:t>
      </w:r>
    </w:p>
    <w:p w:rsidR="00D3744F" w:rsidRPr="00372926" w:rsidRDefault="00D3744F" w:rsidP="00D3744F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участие в проведении служебных расследований фактов нарушения или угрозы нарушения безопасности защищаемой информации, в том числе в случае компрометации действующих криптоключей;</w:t>
      </w:r>
    </w:p>
    <w:p w:rsidR="00D3744F" w:rsidRPr="00372926" w:rsidRDefault="00D3744F" w:rsidP="00D3744F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участие в разборе конфликтных ситуаций;</w:t>
      </w:r>
    </w:p>
    <w:p w:rsidR="00D3744F" w:rsidRPr="00CE4423" w:rsidRDefault="00D3744F" w:rsidP="00CE4423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доклад непосредственному </w:t>
      </w:r>
      <w:r>
        <w:rPr>
          <w:color w:val="000000"/>
          <w:sz w:val="28"/>
          <w:szCs w:val="28"/>
        </w:rPr>
        <w:t>Р</w:t>
      </w:r>
      <w:r w:rsidRPr="00372926">
        <w:rPr>
          <w:color w:val="000000"/>
          <w:sz w:val="28"/>
          <w:szCs w:val="28"/>
        </w:rPr>
        <w:t xml:space="preserve">уководителю о выявленных нарушениях </w:t>
      </w:r>
      <w:r w:rsidR="00CE4423">
        <w:rPr>
          <w:color w:val="000000"/>
          <w:sz w:val="28"/>
          <w:szCs w:val="28"/>
        </w:rPr>
        <w:t>пользователей</w:t>
      </w:r>
      <w:r w:rsidRPr="00372926">
        <w:rPr>
          <w:color w:val="000000"/>
          <w:sz w:val="28"/>
          <w:szCs w:val="28"/>
        </w:rPr>
        <w:t xml:space="preserve"> СКЗИ и/или сотрудников </w:t>
      </w:r>
      <w:r>
        <w:rPr>
          <w:color w:val="000000"/>
          <w:sz w:val="28"/>
          <w:szCs w:val="28"/>
        </w:rPr>
        <w:t>организации</w:t>
      </w:r>
      <w:r w:rsidRPr="00372926">
        <w:rPr>
          <w:color w:val="000000"/>
          <w:sz w:val="28"/>
          <w:szCs w:val="28"/>
        </w:rPr>
        <w:t xml:space="preserve"> и/или третьих лиц в отношении СКЗИ, а также о принятие необходимых мер по устранению данных нарушений.</w:t>
      </w:r>
    </w:p>
    <w:p w:rsidR="00D3744F" w:rsidRPr="00372926" w:rsidRDefault="003C3EA6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D3744F" w:rsidRPr="00372926">
        <w:rPr>
          <w:color w:val="000000"/>
          <w:sz w:val="28"/>
          <w:szCs w:val="28"/>
        </w:rPr>
        <w:t>. Разработка и проведение мероприятий по обеспечению безопасности при проведении работ с СКЗИ осуществляется лицом, уполномоченным руководить работами с СКЗИ (ответственным за обеспечению безопасности эксплуатации средств криптографической защиты информации).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rStyle w:val="a4"/>
          <w:color w:val="000000"/>
          <w:sz w:val="28"/>
          <w:szCs w:val="28"/>
          <w:bdr w:val="none" w:sz="0" w:space="0" w:color="auto" w:frame="1"/>
        </w:rPr>
        <w:t>2. Требования по размещению, специальному оборудованию и охране помещений, в которых производятся работы с СКЗИ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2.1.  Размещение, специальное оборудование, охрана и режим в помещениях, в которых ведется работа с СКЗИ (далее – помещения), должны обеспечивать безопасность информации, СКЗИ, путем сведения к минимуму возможности неконтролируемого доступа к СКЗИ, просмотра процедур работы с СКЗИ посторонними лицами.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2.2. Порядок допуска в помещения определяется внутренней организационно-распорядительной документацией </w:t>
      </w:r>
      <w:r>
        <w:rPr>
          <w:color w:val="000000"/>
          <w:sz w:val="28"/>
          <w:szCs w:val="28"/>
        </w:rPr>
        <w:t>организации</w:t>
      </w:r>
      <w:r w:rsidRPr="00372926">
        <w:rPr>
          <w:color w:val="000000"/>
          <w:sz w:val="28"/>
          <w:szCs w:val="28"/>
        </w:rPr>
        <w:t xml:space="preserve">. Доступ лиц в эти помещения должен быть ограничен в соответствии со служебной необходимостью. Рекомендуется использовать технические системы ограничения доступа в эти помещения. Допуск в помещения вспомогательного и обслуживающего персонала (уборщиц, электромонтеров, сантехников и т.д.) производится только в случае служебной необходимости в </w:t>
      </w:r>
      <w:r w:rsidRPr="00372926">
        <w:rPr>
          <w:color w:val="000000"/>
          <w:sz w:val="28"/>
          <w:szCs w:val="28"/>
        </w:rPr>
        <w:lastRenderedPageBreak/>
        <w:t>сопровождении ответственного за режим после принятых мер, исключающих визуальный просмотр конфиденциальных документов.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2.3. Входные двери помещений должны быть прочными и оборудованы замками, гарантирующими надежное закрытие помещений в нерабочее время. Для контроля за входом в рабочее время рекомендуется устанавливать элементы систем контроля доступа.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2.4. При расположении помещений на первых и последних этажах зданий, а также при наличии рядом с окнами балконов, пожарных лестниц и т.п., окна помещений оборудуются металлическими решетками, ставнями, охранной сигнализацией или другими средствами, препятствующими несанкционированному доступу в помещения.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2.5. Для предотвращения просмотра извне окна помещений должны быть защищены (оборудованы жалюзи или шторами и т.п.).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2.6. Внутренняя планировка и расположение рабочих мест в помещениях должны обеспечивать исполнителям работ сохранность доверенных им конфиденциальных документов и сведений.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2.7. По окончании рабочего дня помещения закрываются и опечатываются и/или сдаются под охрану.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2.8. Сдачу ключей и помещений, также получение ключей и вскрытие помещений производят сотрудники, работающие в этих помещениях, по утвержденному руководством </w:t>
      </w:r>
      <w:r>
        <w:rPr>
          <w:color w:val="000000"/>
          <w:sz w:val="28"/>
          <w:szCs w:val="28"/>
        </w:rPr>
        <w:t>организации</w:t>
      </w:r>
      <w:r w:rsidRPr="00372926">
        <w:rPr>
          <w:color w:val="000000"/>
          <w:sz w:val="28"/>
          <w:szCs w:val="28"/>
        </w:rPr>
        <w:t xml:space="preserve"> списку с образцами подписей этих сотрудников. Дубликаты ключей от входных дверей должны храниться в сейфе ответственного лица, назначаемого руководством </w:t>
      </w:r>
      <w:r>
        <w:rPr>
          <w:color w:val="000000"/>
          <w:sz w:val="28"/>
          <w:szCs w:val="28"/>
        </w:rPr>
        <w:t>организации</w:t>
      </w:r>
      <w:r w:rsidRPr="00372926">
        <w:rPr>
          <w:color w:val="000000"/>
          <w:sz w:val="28"/>
          <w:szCs w:val="28"/>
        </w:rPr>
        <w:t>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2.9. Перед вскрытием помещений должна быть проверена целостность оттисков печатей и/или исправность замков. При обнаружении нарушения целостности оттисков печатей, повреждения замков или других признаков, указывающих на возможное проникновение в эти помещения посторонних лиц, помещение не вскрывается, а о случившемся немедленно ставится в известность руководство и отдел безопасности</w:t>
      </w:r>
      <w:r>
        <w:rPr>
          <w:color w:val="000000"/>
          <w:sz w:val="28"/>
          <w:szCs w:val="28"/>
        </w:rPr>
        <w:t xml:space="preserve"> (или должностное лицо)</w:t>
      </w:r>
      <w:r w:rsidRPr="00372926">
        <w:rPr>
          <w:color w:val="000000"/>
          <w:sz w:val="28"/>
          <w:szCs w:val="28"/>
        </w:rPr>
        <w:t>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2.10. В случае утраты ключа от входн</w:t>
      </w:r>
      <w:r>
        <w:rPr>
          <w:color w:val="000000"/>
          <w:sz w:val="28"/>
          <w:szCs w:val="28"/>
        </w:rPr>
        <w:t>ой двери помещения Руководство Организации</w:t>
      </w:r>
      <w:r w:rsidRPr="00372926">
        <w:rPr>
          <w:color w:val="000000"/>
          <w:sz w:val="28"/>
          <w:szCs w:val="28"/>
        </w:rPr>
        <w:t xml:space="preserve"> немедленно ставится в известность.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2.11. На случай пожара, аварии или стихийного бедствия должны быть разработаны специальные инструкции, утвержденные </w:t>
      </w:r>
      <w:r>
        <w:rPr>
          <w:color w:val="000000"/>
          <w:sz w:val="28"/>
          <w:szCs w:val="28"/>
        </w:rPr>
        <w:t>Р</w:t>
      </w:r>
      <w:r w:rsidRPr="00372926">
        <w:rPr>
          <w:color w:val="000000"/>
          <w:sz w:val="28"/>
          <w:szCs w:val="28"/>
        </w:rPr>
        <w:t xml:space="preserve">уководством </w:t>
      </w:r>
      <w:r>
        <w:rPr>
          <w:color w:val="000000"/>
          <w:sz w:val="28"/>
          <w:szCs w:val="28"/>
        </w:rPr>
        <w:t>Организации</w:t>
      </w:r>
      <w:r w:rsidRPr="00372926">
        <w:rPr>
          <w:color w:val="000000"/>
          <w:sz w:val="28"/>
          <w:szCs w:val="28"/>
        </w:rPr>
        <w:t>, в которых предусматривается порядок вызова администрации, должностных лиц, вскрытие помещений, очередность и порядок спасения конфиденциальных документов и дальнейшего их хранения.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2.12. Для непосредственного хранения СКЗИ, инсталлирующих СКЗИ носителей, эксплуатационной и технической документации к СКЗИ помещения обеспечиваются металлическими шкафами (хранилищами, сейфами), оборудованными внутренними замками с двумя экземплярами ключей или кодовыми замками, а также при необходимости приспособлениями для опечатывания замочных скважин.</w:t>
      </w:r>
    </w:p>
    <w:p w:rsidR="00D3744F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rStyle w:val="a4"/>
          <w:color w:val="000000"/>
          <w:sz w:val="28"/>
          <w:szCs w:val="28"/>
          <w:bdr w:val="none" w:sz="0" w:space="0" w:color="auto" w:frame="1"/>
        </w:rPr>
        <w:t>3. Порядок обращения со средствами криптографической защиты информации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3.1. СКЗИ, получает уполномоченный сотрудник </w:t>
      </w:r>
      <w:r>
        <w:rPr>
          <w:color w:val="000000"/>
          <w:sz w:val="28"/>
          <w:szCs w:val="28"/>
        </w:rPr>
        <w:t>Организации</w:t>
      </w:r>
      <w:r w:rsidRPr="00372926">
        <w:rPr>
          <w:color w:val="000000"/>
          <w:sz w:val="28"/>
          <w:szCs w:val="28"/>
        </w:rPr>
        <w:t xml:space="preserve"> непосредственно у производителя СКЗИ или организации, предоставляющей </w:t>
      </w:r>
      <w:r w:rsidRPr="00372926">
        <w:rPr>
          <w:color w:val="000000"/>
          <w:sz w:val="28"/>
          <w:szCs w:val="28"/>
        </w:rPr>
        <w:lastRenderedPageBreak/>
        <w:t>СКЗИ. Безопасность в процессе доставки обеспечивается организационными мерами.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3.2. При транспортировке СКЗИ, инсталлирующих СКЗИ носителей, должны быть обеспечены условия, исключающие возможность физических повреждений и внешнего воздействия на записанную информацию, а также ее копирование.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3.3. Все поступающие СКЗИ, инсталлирующие СКЗИ носители, эксплуатационная и техническая документация к ним должны браться на поэкземплярный учет в специальных журналах установленной формы. Ведет журналы уполномоченный на это сотрудник.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3.4. Инсталлирующие СКЗИ носители должны храниться в сейфе (металлическом шкафу, хранилище).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3.5. При вскрытии сейфа с инсталлирующими СКЗИ носителями должна быть проверена целостность печатей и замков и/или оттисков печатей. В случае нарушения целостности печатей и/или замков и/или оттисков печатей сотрудник обязан немедленно сообщить об этом лицу, ответственному за обеспечению безопасности эксплуатации средств криптографической защиты информации.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3.6. Хранение инсталлирующих СКЗИ носителей допускается в одном хранилище с другими документами при условиях, исключающих непреднамеренное их уничтожение или иное, не предусмотренное правилами пользования СКЗИ, применение.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3.7. В случае отсутствия у сотрудника индивидуального хранилища инсталлирующие СКЗИ носители по окончании рабочего дня должны сдаваться лицу, ответственному за их хранение.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3.8. Не допускается: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разглашать содержимое носителей ключевой информации или передавать сами носители лицам, к ним не допущенным, выводить ключевую информацию на дисплей и принтер; вставлять ключевой носитель в дисковод </w:t>
      </w:r>
      <w:r>
        <w:rPr>
          <w:color w:val="000000"/>
          <w:sz w:val="28"/>
          <w:szCs w:val="28"/>
        </w:rPr>
        <w:t>автоматизированных рабочих мест (далее - АРМ)</w:t>
      </w:r>
      <w:r w:rsidRPr="00372926">
        <w:rPr>
          <w:color w:val="000000"/>
          <w:sz w:val="28"/>
          <w:szCs w:val="28"/>
        </w:rPr>
        <w:t xml:space="preserve"> при проведении работ, не являющихся штатными процедурами использования ключей (шифрование/расшифровка информации, заверка файлов ЭП, подтверждение ее подлинности), а также в дисководы других </w:t>
      </w:r>
      <w:r>
        <w:rPr>
          <w:color w:val="000000"/>
          <w:sz w:val="28"/>
          <w:szCs w:val="28"/>
        </w:rPr>
        <w:t>АРМ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записывать на ключевом носителе постороннюю информацию;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вносить какие-либо изменения в программное обеспечение средств шифрования и ЭП;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использовать бывшие в работе ключевые носители для записи новой информации без предварительного уничтожения на них ключевой информации путем переформатирования (рекомендуется физическое уничтожение носителей).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3.9. Посторонние лица не должны допускаться к работе с компьютером, на котором установлены СКЗИ.</w:t>
      </w:r>
    </w:p>
    <w:p w:rsidR="003C3EA6" w:rsidRDefault="003C3EA6" w:rsidP="000C5B60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4. Установка и эксплуатация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СКЗИ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4.1. Установка (инсталляция) СКЗИ осуществляется в соответствии с требованиями документации на СКЗИ.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4.2. Установка СКЗИ производится только лицами, имеющими соответствующие полномочия и подготовку.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lastRenderedPageBreak/>
        <w:t>4.3. К эксплуатации СКЗИ и средств ЭП допускаются лица, прошедшие соответствующую подготовку и изучившие эксплуатационную документацию на данные СКЗИ.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4.4. Перед установкой СКЗИ необходимо проверить программное обеспечение</w:t>
      </w:r>
      <w:r>
        <w:rPr>
          <w:color w:val="000000"/>
          <w:sz w:val="28"/>
          <w:szCs w:val="28"/>
        </w:rPr>
        <w:t xml:space="preserve"> (далее - ПО)</w:t>
      </w:r>
      <w:r w:rsidRPr="003729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АРМ</w:t>
      </w:r>
      <w:r w:rsidRPr="00372926">
        <w:rPr>
          <w:color w:val="000000"/>
          <w:sz w:val="28"/>
          <w:szCs w:val="28"/>
        </w:rPr>
        <w:t xml:space="preserve"> на отсутствие вирусов и программных закладок.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4.5. Системные блоки </w:t>
      </w:r>
      <w:r>
        <w:rPr>
          <w:color w:val="000000"/>
          <w:sz w:val="28"/>
          <w:szCs w:val="28"/>
        </w:rPr>
        <w:t>АРМ</w:t>
      </w:r>
      <w:r w:rsidRPr="00372926">
        <w:rPr>
          <w:color w:val="000000"/>
          <w:sz w:val="28"/>
          <w:szCs w:val="28"/>
        </w:rPr>
        <w:t xml:space="preserve"> с установленными СКЗИ должны опечатываться специально выделенной для этих целей печатью. Наряду с этим допускается применение других средств контроля их вскрытия.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4.6. Размещение и установка СКЗИ осуществляются в соответствии с требованиями документации на СКЗИ. Размещение оборудования, технических средств, предназначенных для обработки конфиденциальной информации должно соответствовать требованиям техники безопасности, санитарным нормам, а также требованиям пожарной безопасности.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4.7. Перед непосредственной установкой программного обеспечения СКЗИ необходимо осуществить контроль целостности дистрибутива. После завершения процесса установки должны быть выполнены действия, необходимые для осуществления ежедневного контроля установленного программного обеспечения, а также его окружения.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4.8. В случае обнаружения «посторонних» (не зарегистрированных) программ, нарушения целостности программного обеспечения либо выявления факта повреждения печатей на системных блоках работа на </w:t>
      </w:r>
      <w:r>
        <w:rPr>
          <w:color w:val="000000"/>
          <w:sz w:val="28"/>
          <w:szCs w:val="28"/>
        </w:rPr>
        <w:t>АРМ</w:t>
      </w:r>
      <w:r w:rsidRPr="00372926">
        <w:rPr>
          <w:color w:val="000000"/>
          <w:sz w:val="28"/>
          <w:szCs w:val="28"/>
        </w:rPr>
        <w:t xml:space="preserve"> с СКЗИ должна быть прекращена. По данному факту должно быть проведено служебное расследование и проведены работы по анализу и ликвидации негативных последствий данного нарушения.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4.9. Пересылка (передача) носителей криптоключей может осуществляться через фельдъегерскую или специальную связь, а также со специально выделенным нарочным (в опечатанном Ответственным конверте).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4.10. Ключевая информация на носителях уничтожается </w:t>
      </w:r>
      <w:r w:rsidR="00CE4423">
        <w:rPr>
          <w:color w:val="000000"/>
          <w:sz w:val="28"/>
          <w:szCs w:val="28"/>
        </w:rPr>
        <w:t>пользователем</w:t>
      </w:r>
      <w:r w:rsidRPr="00372926">
        <w:rPr>
          <w:color w:val="000000"/>
          <w:sz w:val="28"/>
          <w:szCs w:val="28"/>
        </w:rPr>
        <w:t xml:space="preserve"> СКЗИ путем переформатирования с использованием средств ЭП. Допускается данные носители после переформатирования использовать в дальнейшем </w:t>
      </w:r>
      <w:r w:rsidR="00CE4423">
        <w:rPr>
          <w:color w:val="000000"/>
          <w:sz w:val="28"/>
          <w:szCs w:val="28"/>
        </w:rPr>
        <w:t>пользователями</w:t>
      </w:r>
      <w:r w:rsidRPr="00372926">
        <w:rPr>
          <w:color w:val="000000"/>
          <w:sz w:val="28"/>
          <w:szCs w:val="28"/>
        </w:rPr>
        <w:t xml:space="preserve"> СКЗИ при условии записи на них новой ключевой информации.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4.11. Об уничтожении ключей </w:t>
      </w:r>
      <w:r w:rsidR="00CE4423">
        <w:rPr>
          <w:color w:val="000000"/>
          <w:sz w:val="28"/>
          <w:szCs w:val="28"/>
        </w:rPr>
        <w:t>пользователями</w:t>
      </w:r>
      <w:r w:rsidRPr="00372926">
        <w:rPr>
          <w:color w:val="000000"/>
          <w:sz w:val="28"/>
          <w:szCs w:val="28"/>
        </w:rPr>
        <w:t xml:space="preserve"> СКЗИ делается соответствующая запись в соответствующем журнале. Периодически </w:t>
      </w:r>
      <w:r>
        <w:rPr>
          <w:color w:val="000000"/>
          <w:sz w:val="28"/>
          <w:szCs w:val="28"/>
        </w:rPr>
        <w:t>о</w:t>
      </w:r>
      <w:r w:rsidRPr="00372926">
        <w:rPr>
          <w:color w:val="000000"/>
          <w:sz w:val="28"/>
          <w:szCs w:val="28"/>
        </w:rPr>
        <w:t>тветственный проверяет данные записи.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4.12. Перед уничтожением секретных ключей следует расшифровать архивную информацию (если такая имеется), хранящуюся в зашифрованном виде, и зашифровать ее используя новые ключи.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4.13. Выведенные из действия открытые ключи ЭП сохраняются в архивах в течении 5 (</w:t>
      </w:r>
      <w:r>
        <w:rPr>
          <w:color w:val="000000"/>
          <w:sz w:val="28"/>
          <w:szCs w:val="28"/>
        </w:rPr>
        <w:t>п</w:t>
      </w:r>
      <w:r w:rsidRPr="00372926">
        <w:rPr>
          <w:color w:val="000000"/>
          <w:sz w:val="28"/>
          <w:szCs w:val="28"/>
        </w:rPr>
        <w:t>яти) лет для обеспечения возможности в последующем выполнения процедуры разбора конфликтных ситуаций.</w:t>
      </w:r>
    </w:p>
    <w:p w:rsidR="00D3744F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rStyle w:val="a4"/>
          <w:color w:val="000000"/>
          <w:sz w:val="28"/>
          <w:szCs w:val="28"/>
          <w:bdr w:val="none" w:sz="0" w:space="0" w:color="auto" w:frame="1"/>
        </w:rPr>
        <w:t>5. Восстановление конфиденциальной связи после компрометации действующих криптоключей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5.1. Компрометация ключевой информации» - это утрата (в том числе с их последующим обнаружением), хищение, разглашение, </w:t>
      </w:r>
      <w:r w:rsidRPr="00372926">
        <w:rPr>
          <w:color w:val="000000"/>
          <w:sz w:val="28"/>
          <w:szCs w:val="28"/>
        </w:rPr>
        <w:lastRenderedPageBreak/>
        <w:t>несанкционированное копирование, передача их по линии связи в открытом виде, увольнение по любой причине сотрудника, имеющего доступ к ключевым носителям или к ключевой информации на данных носителях, любые другие виды разглашения ключевой информации, в результате которых закрытые ключи могут стать доступными несанкционированным лицам и (или) процессам.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5.2. К событиям, связанным с компрометацией криптоключей, относятся следующие:</w:t>
      </w:r>
    </w:p>
    <w:p w:rsidR="00D3744F" w:rsidRPr="00372926" w:rsidRDefault="00D3744F" w:rsidP="00394811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потеря ключевых носителей;</w:t>
      </w:r>
    </w:p>
    <w:p w:rsidR="00D3744F" w:rsidRPr="00372926" w:rsidRDefault="00D3744F" w:rsidP="00394811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потеря ключевых носителей с их последующим обнаружением;</w:t>
      </w:r>
    </w:p>
    <w:p w:rsidR="00D3744F" w:rsidRPr="00372926" w:rsidRDefault="00D3744F" w:rsidP="00394811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1276"/>
        </w:tabs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увольнение сотрудников, имевших доступ к ключевой информации;</w:t>
      </w:r>
    </w:p>
    <w:p w:rsidR="00D3744F" w:rsidRPr="00372926" w:rsidRDefault="00D3744F" w:rsidP="00394811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1276"/>
        </w:tabs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нарушение правил хранения и уничтожения секретного ключа;</w:t>
      </w:r>
    </w:p>
    <w:p w:rsidR="00D3744F" w:rsidRPr="00372926" w:rsidRDefault="00D3744F" w:rsidP="00394811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1276"/>
        </w:tabs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возникновение подозрений на утечку информации или ее искажение;</w:t>
      </w:r>
    </w:p>
    <w:p w:rsidR="00D3744F" w:rsidRPr="00372926" w:rsidRDefault="00D3744F" w:rsidP="00394811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1276"/>
        </w:tabs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нарушение печати на сейфе с ключевыми носителями (если такая используется);</w:t>
      </w:r>
    </w:p>
    <w:p w:rsidR="00D3744F" w:rsidRPr="00372926" w:rsidRDefault="00D3744F" w:rsidP="00394811">
      <w:pPr>
        <w:pStyle w:val="a3"/>
        <w:numPr>
          <w:ilvl w:val="0"/>
          <w:numId w:val="4"/>
        </w:numPr>
        <w:shd w:val="clear" w:color="auto" w:fill="FFFFFF"/>
        <w:tabs>
          <w:tab w:val="left" w:pos="567"/>
          <w:tab w:val="left" w:pos="1276"/>
        </w:tabs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случаи, когда нельзя достоверно установить, что произошло с магнитными носителями, содержащими ключевую информацию (в том числе случаи, когда носитель вышел из строя и доказательно не опровергнута возможность того, что данный факт произошел в результате несанкционированных действий злоумышленника).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5.3. Первые четыре события должны трактоваться как явная компрометация криптоключей. Три следующих события требуют специального рассмотрения в каждом конкретном случае.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5.4. При обнаружении признаков, указывающих на возможную компрометацию закрытых ключей, носителей и/или конфиденциальной информации, </w:t>
      </w:r>
      <w:r w:rsidR="00CE4423">
        <w:rPr>
          <w:color w:val="000000"/>
          <w:sz w:val="28"/>
          <w:szCs w:val="28"/>
        </w:rPr>
        <w:t>пользователь</w:t>
      </w:r>
      <w:r w:rsidRPr="00372926">
        <w:rPr>
          <w:color w:val="000000"/>
          <w:sz w:val="28"/>
          <w:szCs w:val="28"/>
        </w:rPr>
        <w:t xml:space="preserve"> СКЗИ должен самостоятельно определить факт компрометации и оценить значение этого события, после чего обязан немедленно оповестить лицо, Ответственное за обеспечение безопасности эксплуатации СКЗИ.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5.5. Ответственный обязан сообщить об компрометации </w:t>
      </w:r>
      <w:r>
        <w:rPr>
          <w:color w:val="000000"/>
          <w:sz w:val="28"/>
          <w:szCs w:val="28"/>
        </w:rPr>
        <w:t>руководителю организации</w:t>
      </w:r>
      <w:r w:rsidRPr="00372926">
        <w:rPr>
          <w:color w:val="000000"/>
          <w:sz w:val="28"/>
          <w:szCs w:val="28"/>
        </w:rPr>
        <w:t>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5.6. Ответственный обязан оперативно оповестить всех </w:t>
      </w:r>
      <w:r w:rsidR="00CE4423">
        <w:rPr>
          <w:color w:val="000000"/>
          <w:sz w:val="28"/>
          <w:szCs w:val="28"/>
        </w:rPr>
        <w:t>пользователей</w:t>
      </w:r>
      <w:r w:rsidRPr="00372926">
        <w:rPr>
          <w:color w:val="000000"/>
          <w:sz w:val="28"/>
          <w:szCs w:val="28"/>
        </w:rPr>
        <w:t xml:space="preserve"> СКЗИ о факте (или предполагаемой) компрометации.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5.7. Расследование факта (или предполагаемой) компрометации должно проводиться на месте происшествия уполномоченными лицами.</w:t>
      </w: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5.8. Результатом рассмотрения является квалификация или не квалификация данного события как компрометация действующих криптоключей.</w:t>
      </w:r>
    </w:p>
    <w:p w:rsidR="00D3744F" w:rsidRPr="00372926" w:rsidRDefault="00D3744F" w:rsidP="00195B3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5.9. При установлении факта компрометации действующих криптоключей, скомпрометированные секретные ключи шифрования уничтожаются.</w:t>
      </w:r>
    </w:p>
    <w:p w:rsidR="00D3744F" w:rsidRPr="00D3744F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5.10. Ответственный должен оповестить остальных </w:t>
      </w:r>
      <w:r w:rsidR="00CE4423">
        <w:rPr>
          <w:color w:val="000000"/>
          <w:sz w:val="28"/>
          <w:szCs w:val="28"/>
        </w:rPr>
        <w:t>пользователей</w:t>
      </w:r>
      <w:r w:rsidRPr="00372926">
        <w:rPr>
          <w:color w:val="000000"/>
          <w:sz w:val="28"/>
          <w:szCs w:val="28"/>
        </w:rPr>
        <w:t xml:space="preserve"> СКЗИ о замене и сообщить им его открытые ключи.</w:t>
      </w:r>
    </w:p>
    <w:p w:rsidR="00D3744F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744F" w:rsidRPr="00372926" w:rsidRDefault="00D3744F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rStyle w:val="a4"/>
          <w:color w:val="000000"/>
          <w:sz w:val="28"/>
          <w:szCs w:val="28"/>
          <w:bdr w:val="none" w:sz="0" w:space="0" w:color="auto" w:frame="1"/>
        </w:rPr>
        <w:t>6. Права и ответственность за нарушение требований Инструкции</w:t>
      </w:r>
    </w:p>
    <w:p w:rsidR="00D3744F" w:rsidRPr="00372926" w:rsidRDefault="003C3EA6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D3744F" w:rsidRPr="00372926">
        <w:rPr>
          <w:color w:val="000000"/>
          <w:sz w:val="28"/>
          <w:szCs w:val="28"/>
        </w:rPr>
        <w:t>. Ответственный имеет право: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требовать от </w:t>
      </w:r>
      <w:r w:rsidR="003C3EA6">
        <w:rPr>
          <w:color w:val="000000"/>
          <w:sz w:val="28"/>
          <w:szCs w:val="28"/>
        </w:rPr>
        <w:t>пользователей</w:t>
      </w:r>
      <w:r w:rsidRPr="00372926">
        <w:rPr>
          <w:color w:val="000000"/>
          <w:sz w:val="28"/>
          <w:szCs w:val="28"/>
        </w:rPr>
        <w:t xml:space="preserve"> СКЗИ безусловного соблюдения установленной технологии обработки электронных документов и </w:t>
      </w:r>
      <w:r w:rsidRPr="00372926">
        <w:rPr>
          <w:color w:val="000000"/>
          <w:sz w:val="28"/>
          <w:szCs w:val="28"/>
        </w:rPr>
        <w:lastRenderedPageBreak/>
        <w:t>выполнения инструкций по обращению с СКЗИ и обеспечению безопасности информации;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инициировать обращение к </w:t>
      </w:r>
      <w:r>
        <w:rPr>
          <w:color w:val="000000"/>
          <w:sz w:val="28"/>
          <w:szCs w:val="28"/>
        </w:rPr>
        <w:t>Р</w:t>
      </w:r>
      <w:r w:rsidRPr="00372926">
        <w:rPr>
          <w:color w:val="000000"/>
          <w:sz w:val="28"/>
          <w:szCs w:val="28"/>
        </w:rPr>
        <w:t xml:space="preserve">уководству </w:t>
      </w:r>
      <w:r>
        <w:rPr>
          <w:color w:val="000000"/>
          <w:sz w:val="28"/>
          <w:szCs w:val="28"/>
        </w:rPr>
        <w:t>Организации</w:t>
      </w:r>
      <w:r w:rsidRPr="00372926">
        <w:rPr>
          <w:color w:val="000000"/>
          <w:sz w:val="28"/>
          <w:szCs w:val="28"/>
        </w:rPr>
        <w:t xml:space="preserve"> с требованием о прекращении обработки информации в случаях нарушения установленной технологии обработки защищаемой информации или нарушения функционирования СКЗИ, средств и систем защиты информации;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запрашивать и получать от </w:t>
      </w:r>
      <w:r w:rsidR="003C3EA6">
        <w:rPr>
          <w:color w:val="000000"/>
          <w:sz w:val="28"/>
          <w:szCs w:val="28"/>
        </w:rPr>
        <w:t>пользователей</w:t>
      </w:r>
      <w:r w:rsidRPr="00372926">
        <w:rPr>
          <w:color w:val="000000"/>
          <w:sz w:val="28"/>
          <w:szCs w:val="28"/>
        </w:rPr>
        <w:t xml:space="preserve"> СКЗИ и/или сотрудников </w:t>
      </w:r>
      <w:r>
        <w:rPr>
          <w:color w:val="000000"/>
          <w:sz w:val="28"/>
          <w:szCs w:val="28"/>
        </w:rPr>
        <w:t>организации</w:t>
      </w:r>
      <w:r w:rsidRPr="00372926">
        <w:rPr>
          <w:color w:val="000000"/>
          <w:sz w:val="28"/>
          <w:szCs w:val="28"/>
        </w:rPr>
        <w:t xml:space="preserve"> сведения, справочные и другие материалы, необходимые для осуществления его деятельности;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принимать участие в совещаниях по вопросам, входящим в его компетенцию (по решению </w:t>
      </w:r>
      <w:r>
        <w:rPr>
          <w:color w:val="000000"/>
          <w:sz w:val="28"/>
          <w:szCs w:val="28"/>
        </w:rPr>
        <w:t>руководителя организации</w:t>
      </w:r>
      <w:r w:rsidRPr="00372926">
        <w:rPr>
          <w:color w:val="000000"/>
          <w:sz w:val="28"/>
          <w:szCs w:val="28"/>
        </w:rPr>
        <w:t>);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участвовать в семинарах (конференциях и т.п.) на темы «информационных технологий» и «защиты информации» в качестве слушателя;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вносить руководству </w:t>
      </w:r>
      <w:r>
        <w:rPr>
          <w:color w:val="000000"/>
          <w:sz w:val="28"/>
          <w:szCs w:val="28"/>
        </w:rPr>
        <w:t>организации</w:t>
      </w:r>
      <w:r w:rsidRPr="00372926">
        <w:rPr>
          <w:color w:val="000000"/>
          <w:sz w:val="28"/>
          <w:szCs w:val="28"/>
        </w:rPr>
        <w:t xml:space="preserve"> предложения по совершенствованию деятельности </w:t>
      </w:r>
      <w:r>
        <w:rPr>
          <w:color w:val="000000"/>
          <w:sz w:val="28"/>
          <w:szCs w:val="28"/>
        </w:rPr>
        <w:t>организации</w:t>
      </w:r>
      <w:r w:rsidRPr="00372926">
        <w:rPr>
          <w:color w:val="000000"/>
          <w:sz w:val="28"/>
          <w:szCs w:val="28"/>
        </w:rPr>
        <w:t xml:space="preserve"> в области шифрования информации;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ставить перед руководством </w:t>
      </w:r>
      <w:r>
        <w:rPr>
          <w:color w:val="000000"/>
          <w:sz w:val="28"/>
          <w:szCs w:val="28"/>
        </w:rPr>
        <w:t>организации</w:t>
      </w:r>
      <w:r w:rsidRPr="00372926">
        <w:rPr>
          <w:color w:val="000000"/>
          <w:sz w:val="28"/>
          <w:szCs w:val="28"/>
        </w:rPr>
        <w:t xml:space="preserve"> вопросы о создании надлежащих условий для исполнения своих обязанностей.</w:t>
      </w:r>
    </w:p>
    <w:p w:rsidR="00D3744F" w:rsidRPr="00372926" w:rsidRDefault="003C3EA6" w:rsidP="00D3744F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="00D3744F" w:rsidRPr="00372926">
        <w:rPr>
          <w:color w:val="000000"/>
          <w:sz w:val="28"/>
          <w:szCs w:val="28"/>
        </w:rPr>
        <w:t>. Ответственный несет ответственность (дисциплинарную, административную, материальную, уголовную) за: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не соблюдение требований к обеспечению безопасности информации ограниченного доступа с использованием СКЗИ;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не обеспечение сохранности принятых на ответственное хранение программных и технических СКЗИ;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не соблюдение регламента эксплуатации СКЗИ;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не сообщение руководству </w:t>
      </w:r>
      <w:r>
        <w:rPr>
          <w:color w:val="000000"/>
          <w:sz w:val="28"/>
          <w:szCs w:val="28"/>
        </w:rPr>
        <w:t>организации</w:t>
      </w:r>
      <w:r w:rsidRPr="00372926">
        <w:rPr>
          <w:color w:val="000000"/>
          <w:sz w:val="28"/>
          <w:szCs w:val="28"/>
        </w:rPr>
        <w:t xml:space="preserve"> о ставших ему известных попытках посторонних лиц получить сведения об используемых СКЗИ или ключевых документах к ним, а также о фактах утраты или недостачи СКЗИ, ключевых документов к ним, ключей от помещений, хранилищ;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ненадлежащее и несвоевременное выполнение своих функциональных обязанностей;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 xml:space="preserve">несвоевременного, а также некачественного исполнения документов и поручений руководства </w:t>
      </w:r>
      <w:r>
        <w:rPr>
          <w:color w:val="000000"/>
          <w:sz w:val="28"/>
          <w:szCs w:val="28"/>
        </w:rPr>
        <w:t>организации</w:t>
      </w:r>
      <w:r w:rsidRPr="00372926">
        <w:rPr>
          <w:color w:val="000000"/>
          <w:sz w:val="28"/>
          <w:szCs w:val="28"/>
        </w:rPr>
        <w:t>;</w:t>
      </w:r>
    </w:p>
    <w:p w:rsidR="00D3744F" w:rsidRPr="00372926" w:rsidRDefault="00D3744F" w:rsidP="00D3744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2926">
        <w:rPr>
          <w:color w:val="000000"/>
          <w:sz w:val="28"/>
          <w:szCs w:val="28"/>
        </w:rPr>
        <w:t>нерациональное использование выделенных финансовых, материальных и информационно-вычислительных ресурсов.</w:t>
      </w:r>
    </w:p>
    <w:p w:rsidR="00394811" w:rsidRDefault="00394811">
      <w:pPr>
        <w:rPr>
          <w:sz w:val="28"/>
          <w:szCs w:val="28"/>
        </w:rPr>
      </w:pPr>
    </w:p>
    <w:p w:rsidR="003C3EA6" w:rsidRDefault="003C3EA6">
      <w:pPr>
        <w:rPr>
          <w:sz w:val="28"/>
          <w:szCs w:val="28"/>
        </w:rPr>
      </w:pPr>
    </w:p>
    <w:p w:rsidR="003C3EA6" w:rsidRDefault="003C3EA6" w:rsidP="003C3EA6">
      <w:pPr>
        <w:jc w:val="center"/>
        <w:rPr>
          <w:b w:val="0"/>
          <w:sz w:val="28"/>
          <w:szCs w:val="28"/>
        </w:rPr>
      </w:pPr>
      <w:r w:rsidRPr="00CB5FCA">
        <w:rPr>
          <w:sz w:val="28"/>
          <w:szCs w:val="28"/>
        </w:rPr>
        <w:t>С НАСТОЯЩЕЙ ИНСТРУКЦИЕЙ ОЗНАКОМЛЕН:</w:t>
      </w:r>
    </w:p>
    <w:p w:rsidR="003C3EA6" w:rsidRPr="00CB5FCA" w:rsidRDefault="003C3EA6" w:rsidP="003C3EA6">
      <w:pPr>
        <w:jc w:val="center"/>
        <w:rPr>
          <w:b w:val="0"/>
          <w:sz w:val="28"/>
          <w:szCs w:val="28"/>
        </w:rPr>
      </w:pPr>
    </w:p>
    <w:p w:rsidR="003C3EA6" w:rsidRDefault="003C3EA6" w:rsidP="003C3EA6">
      <w:pPr>
        <w:rPr>
          <w:b w:val="0"/>
          <w:sz w:val="28"/>
          <w:szCs w:val="28"/>
        </w:rPr>
      </w:pPr>
      <w:r w:rsidRPr="003C3EA6">
        <w:rPr>
          <w:b w:val="0"/>
          <w:sz w:val="28"/>
          <w:szCs w:val="28"/>
        </w:rPr>
        <w:t>Ответственный за эксплуатацию СКЗИ:</w:t>
      </w:r>
    </w:p>
    <w:p w:rsidR="003C3EA6" w:rsidRPr="003C3EA6" w:rsidRDefault="003C3EA6" w:rsidP="003C3EA6">
      <w:pPr>
        <w:rPr>
          <w:b w:val="0"/>
          <w:sz w:val="28"/>
          <w:szCs w:val="28"/>
        </w:rPr>
      </w:pPr>
    </w:p>
    <w:p w:rsidR="003C3EA6" w:rsidRPr="003C3EA6" w:rsidRDefault="003C3EA6" w:rsidP="003C3EA6">
      <w:pPr>
        <w:rPr>
          <w:b w:val="0"/>
          <w:sz w:val="28"/>
          <w:szCs w:val="28"/>
        </w:rPr>
      </w:pPr>
      <w:r w:rsidRPr="003C3EA6">
        <w:rPr>
          <w:b w:val="0"/>
          <w:sz w:val="28"/>
          <w:szCs w:val="28"/>
        </w:rPr>
        <w:t>____________________</w:t>
      </w:r>
      <w:r>
        <w:rPr>
          <w:b w:val="0"/>
          <w:sz w:val="28"/>
          <w:szCs w:val="28"/>
        </w:rPr>
        <w:t>_____________</w:t>
      </w:r>
      <w:r w:rsidRPr="003C3EA6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</w:t>
      </w:r>
      <w:r w:rsidRPr="003C3EA6">
        <w:rPr>
          <w:b w:val="0"/>
          <w:sz w:val="28"/>
          <w:szCs w:val="28"/>
        </w:rPr>
        <w:t xml:space="preserve">____________________  </w:t>
      </w:r>
      <w:r>
        <w:rPr>
          <w:b w:val="0"/>
          <w:sz w:val="28"/>
          <w:szCs w:val="28"/>
        </w:rPr>
        <w:t xml:space="preserve">                               </w:t>
      </w:r>
      <w:r w:rsidRPr="003C3EA6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</w:t>
      </w:r>
      <w:r w:rsidRPr="003C3EA6">
        <w:rPr>
          <w:b w:val="0"/>
          <w:sz w:val="28"/>
          <w:szCs w:val="28"/>
        </w:rPr>
        <w:t xml:space="preserve">(ФИО, должность)                                                  </w:t>
      </w:r>
      <w:r>
        <w:rPr>
          <w:b w:val="0"/>
          <w:sz w:val="28"/>
          <w:szCs w:val="28"/>
        </w:rPr>
        <w:t xml:space="preserve">          </w:t>
      </w:r>
      <w:r w:rsidRPr="003C3EA6">
        <w:rPr>
          <w:b w:val="0"/>
          <w:sz w:val="28"/>
          <w:szCs w:val="28"/>
        </w:rPr>
        <w:t xml:space="preserve">       (подпись)</w:t>
      </w:r>
    </w:p>
    <w:p w:rsidR="003C3EA6" w:rsidRDefault="003C3EA6" w:rsidP="003C3EA6">
      <w:pPr>
        <w:pStyle w:val="2"/>
        <w:spacing w:after="0"/>
        <w:jc w:val="right"/>
        <w:rPr>
          <w:sz w:val="28"/>
          <w:szCs w:val="28"/>
        </w:rPr>
      </w:pPr>
    </w:p>
    <w:p w:rsidR="003C3EA6" w:rsidRPr="008C01EF" w:rsidRDefault="003C3EA6" w:rsidP="00195B3F">
      <w:pPr>
        <w:pStyle w:val="2"/>
        <w:spacing w:after="0"/>
        <w:jc w:val="right"/>
        <w:rPr>
          <w:sz w:val="28"/>
          <w:szCs w:val="28"/>
        </w:rPr>
      </w:pPr>
      <w:r w:rsidRPr="003C3EA6">
        <w:rPr>
          <w:sz w:val="28"/>
          <w:szCs w:val="28"/>
        </w:rPr>
        <w:t>«__» __________20__ г.</w:t>
      </w:r>
    </w:p>
    <w:sectPr w:rsidR="003C3EA6" w:rsidRPr="008C01EF" w:rsidSect="00195B3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85D"/>
    <w:multiLevelType w:val="hybridMultilevel"/>
    <w:tmpl w:val="289C47C6"/>
    <w:lvl w:ilvl="0" w:tplc="9720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43F7"/>
    <w:multiLevelType w:val="hybridMultilevel"/>
    <w:tmpl w:val="56706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AE0E02"/>
    <w:multiLevelType w:val="hybridMultilevel"/>
    <w:tmpl w:val="233C09DA"/>
    <w:lvl w:ilvl="0" w:tplc="97204E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55186F"/>
    <w:multiLevelType w:val="hybridMultilevel"/>
    <w:tmpl w:val="E0ACC2BE"/>
    <w:lvl w:ilvl="0" w:tplc="AA528B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D93E4A"/>
    <w:multiLevelType w:val="hybridMultilevel"/>
    <w:tmpl w:val="D6005078"/>
    <w:lvl w:ilvl="0" w:tplc="9720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1E2F"/>
    <w:multiLevelType w:val="hybridMultilevel"/>
    <w:tmpl w:val="9B106566"/>
    <w:lvl w:ilvl="0" w:tplc="91CCE92E">
      <w:start w:val="1"/>
      <w:numFmt w:val="decimal"/>
      <w:lvlText w:val="%1."/>
      <w:lvlJc w:val="left"/>
      <w:pPr>
        <w:ind w:left="179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E15C6"/>
    <w:multiLevelType w:val="hybridMultilevel"/>
    <w:tmpl w:val="06F8C0C0"/>
    <w:lvl w:ilvl="0" w:tplc="9720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44FFC"/>
    <w:multiLevelType w:val="hybridMultilevel"/>
    <w:tmpl w:val="80663CC8"/>
    <w:lvl w:ilvl="0" w:tplc="9720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EF"/>
    <w:rsid w:val="0007030F"/>
    <w:rsid w:val="000C5B60"/>
    <w:rsid w:val="000D50B3"/>
    <w:rsid w:val="00195B3F"/>
    <w:rsid w:val="00207AD7"/>
    <w:rsid w:val="00394811"/>
    <w:rsid w:val="003B1898"/>
    <w:rsid w:val="003C3EA6"/>
    <w:rsid w:val="00432882"/>
    <w:rsid w:val="007519E7"/>
    <w:rsid w:val="008A109D"/>
    <w:rsid w:val="008C01EF"/>
    <w:rsid w:val="00AE6FA9"/>
    <w:rsid w:val="00C83485"/>
    <w:rsid w:val="00C92B4F"/>
    <w:rsid w:val="00CE4423"/>
    <w:rsid w:val="00D24788"/>
    <w:rsid w:val="00D3744F"/>
    <w:rsid w:val="00DB2CFF"/>
    <w:rsid w:val="00F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871D-4864-4855-ACD1-7E694F14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EF"/>
    <w:pPr>
      <w:widowControl w:val="0"/>
      <w:autoSpaceDE w:val="0"/>
      <w:autoSpaceDN w:val="0"/>
      <w:adjustRightInd w:val="0"/>
    </w:pPr>
    <w:rPr>
      <w:b/>
      <w:bCs/>
      <w:kern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8C01EF"/>
    <w:pPr>
      <w:spacing w:line="269" w:lineRule="exact"/>
      <w:ind w:firstLine="710"/>
      <w:jc w:val="both"/>
    </w:pPr>
    <w:rPr>
      <w:b w:val="0"/>
      <w:bCs w:val="0"/>
      <w:kern w:val="0"/>
      <w:sz w:val="24"/>
      <w:szCs w:val="24"/>
    </w:rPr>
  </w:style>
  <w:style w:type="paragraph" w:customStyle="1" w:styleId="Style3">
    <w:name w:val="Style3"/>
    <w:basedOn w:val="a"/>
    <w:rsid w:val="008C01EF"/>
    <w:pPr>
      <w:jc w:val="center"/>
    </w:pPr>
    <w:rPr>
      <w:b w:val="0"/>
      <w:bCs w:val="0"/>
      <w:kern w:val="0"/>
      <w:sz w:val="24"/>
      <w:szCs w:val="24"/>
    </w:rPr>
  </w:style>
  <w:style w:type="paragraph" w:customStyle="1" w:styleId="Style6">
    <w:name w:val="Style6"/>
    <w:basedOn w:val="a"/>
    <w:rsid w:val="008C01EF"/>
    <w:pPr>
      <w:spacing w:line="272" w:lineRule="exact"/>
    </w:pPr>
    <w:rPr>
      <w:b w:val="0"/>
      <w:bCs w:val="0"/>
      <w:kern w:val="0"/>
      <w:sz w:val="24"/>
      <w:szCs w:val="24"/>
    </w:rPr>
  </w:style>
  <w:style w:type="paragraph" w:customStyle="1" w:styleId="Style7">
    <w:name w:val="Style7"/>
    <w:basedOn w:val="a"/>
    <w:rsid w:val="008C01EF"/>
    <w:pPr>
      <w:spacing w:line="269" w:lineRule="exact"/>
      <w:jc w:val="both"/>
    </w:pPr>
    <w:rPr>
      <w:b w:val="0"/>
      <w:bCs w:val="0"/>
      <w:kern w:val="0"/>
      <w:sz w:val="24"/>
      <w:szCs w:val="24"/>
    </w:rPr>
  </w:style>
  <w:style w:type="paragraph" w:customStyle="1" w:styleId="Style10">
    <w:name w:val="Style10"/>
    <w:basedOn w:val="a"/>
    <w:rsid w:val="008C01EF"/>
    <w:pPr>
      <w:spacing w:line="269" w:lineRule="exact"/>
      <w:ind w:firstLine="682"/>
      <w:jc w:val="both"/>
    </w:pPr>
    <w:rPr>
      <w:b w:val="0"/>
      <w:bCs w:val="0"/>
      <w:kern w:val="0"/>
      <w:sz w:val="24"/>
      <w:szCs w:val="24"/>
    </w:rPr>
  </w:style>
  <w:style w:type="character" w:customStyle="1" w:styleId="FontStyle33">
    <w:name w:val="Font Style33"/>
    <w:rsid w:val="008C01E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rsid w:val="008C01E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8C01EF"/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D3744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kern w:val="0"/>
      <w:sz w:val="24"/>
      <w:szCs w:val="24"/>
    </w:rPr>
  </w:style>
  <w:style w:type="character" w:styleId="a4">
    <w:name w:val="Strong"/>
    <w:uiPriority w:val="22"/>
    <w:qFormat/>
    <w:rsid w:val="00D3744F"/>
    <w:rPr>
      <w:b/>
      <w:bCs/>
    </w:rPr>
  </w:style>
  <w:style w:type="paragraph" w:customStyle="1" w:styleId="Normal1">
    <w:name w:val="Normal1"/>
    <w:rsid w:val="00D3744F"/>
    <w:pPr>
      <w:widowControl w:val="0"/>
    </w:pPr>
    <w:rPr>
      <w:snapToGrid w:val="0"/>
      <w:sz w:val="18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D3744F"/>
    <w:pPr>
      <w:widowControl/>
      <w:tabs>
        <w:tab w:val="left" w:pos="1276"/>
      </w:tabs>
      <w:autoSpaceDE/>
      <w:autoSpaceDN/>
      <w:adjustRightInd/>
      <w:contextualSpacing/>
      <w:jc w:val="both"/>
    </w:pPr>
    <w:rPr>
      <w:rFonts w:ascii="Arial" w:eastAsia="Calibri" w:hAnsi="Arial"/>
      <w:b w:val="0"/>
      <w:bCs w:val="0"/>
      <w:kern w:val="0"/>
      <w:sz w:val="24"/>
      <w:szCs w:val="24"/>
      <w:lang w:val="x-none" w:eastAsia="en-US"/>
    </w:rPr>
  </w:style>
  <w:style w:type="character" w:customStyle="1" w:styleId="a6">
    <w:name w:val="Абзац списка Знак"/>
    <w:aliases w:val="SL_Абзац списка Знак"/>
    <w:link w:val="a5"/>
    <w:uiPriority w:val="34"/>
    <w:rsid w:val="00D3744F"/>
    <w:rPr>
      <w:rFonts w:ascii="Arial" w:eastAsia="Calibri" w:hAnsi="Arial" w:cs="Arial"/>
      <w:sz w:val="24"/>
      <w:szCs w:val="24"/>
      <w:lang w:eastAsia="en-US"/>
    </w:rPr>
  </w:style>
  <w:style w:type="paragraph" w:styleId="2">
    <w:name w:val="Body Text 2"/>
    <w:basedOn w:val="a"/>
    <w:link w:val="20"/>
    <w:rsid w:val="003C3EA6"/>
    <w:pPr>
      <w:widowControl/>
      <w:autoSpaceDE/>
      <w:autoSpaceDN/>
      <w:adjustRightInd/>
      <w:spacing w:after="120" w:line="480" w:lineRule="auto"/>
    </w:pPr>
    <w:rPr>
      <w:b w:val="0"/>
      <w:bCs w:val="0"/>
      <w:kern w:val="0"/>
    </w:rPr>
  </w:style>
  <w:style w:type="character" w:customStyle="1" w:styleId="20">
    <w:name w:val="Основной текст 2 Знак"/>
    <w:basedOn w:val="a0"/>
    <w:link w:val="2"/>
    <w:rsid w:val="003C3EA6"/>
  </w:style>
  <w:style w:type="paragraph" w:styleId="a7">
    <w:name w:val="Balloon Text"/>
    <w:basedOn w:val="a"/>
    <w:link w:val="a8"/>
    <w:rsid w:val="00C834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83485"/>
    <w:rPr>
      <w:rFonts w:ascii="Tahoma" w:hAnsi="Tahoma" w:cs="Tahoma"/>
      <w:b/>
      <w:bCs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FOMS RK</Company>
  <LinksUpToDate>false</LinksUpToDate>
  <CharactersWithSpaces>19439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mailto:relbrus@yandex.ru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ANAlekseev</dc:creator>
  <cp:keywords/>
  <cp:lastModifiedBy>kartochka</cp:lastModifiedBy>
  <cp:revision>2</cp:revision>
  <cp:lastPrinted>2020-10-02T08:18:00Z</cp:lastPrinted>
  <dcterms:created xsi:type="dcterms:W3CDTF">2021-06-22T20:25:00Z</dcterms:created>
  <dcterms:modified xsi:type="dcterms:W3CDTF">2021-06-22T20:25:00Z</dcterms:modified>
</cp:coreProperties>
</file>