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98" w:rsidRDefault="00724A98" w:rsidP="00724A98">
      <w:pPr>
        <w:jc w:val="center"/>
        <w:rPr>
          <w:b/>
          <w:sz w:val="28"/>
          <w:szCs w:val="28"/>
        </w:rPr>
      </w:pPr>
    </w:p>
    <w:tbl>
      <w:tblPr>
        <w:tblW w:w="4815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</w:tblGrid>
      <w:tr w:rsidR="005D7675" w:rsidRPr="00434AEF" w:rsidTr="00E35D78">
        <w:trPr>
          <w:jc w:val="right"/>
        </w:trPr>
        <w:tc>
          <w:tcPr>
            <w:tcW w:w="4815" w:type="dxa"/>
            <w:hideMark/>
          </w:tcPr>
          <w:p w:rsidR="005D7675" w:rsidRPr="0073237F" w:rsidRDefault="005D7675" w:rsidP="005D7675">
            <w:pPr>
              <w:pStyle w:val="a4"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73237F">
              <w:rPr>
                <w:rFonts w:eastAsia="Times New Roman"/>
                <w:b/>
                <w:sz w:val="28"/>
                <w:szCs w:val="28"/>
              </w:rPr>
              <w:t>УТВЕРЖДАЮ</w:t>
            </w:r>
          </w:p>
          <w:p w:rsidR="0073237F" w:rsidRDefault="0073237F" w:rsidP="005D7675">
            <w:pPr>
              <w:pStyle w:val="a4"/>
              <w:snapToGrid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73237F" w:rsidRDefault="009B031E" w:rsidP="005D7675">
            <w:pPr>
              <w:pStyle w:val="a4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МУ «</w:t>
            </w:r>
            <w:r w:rsidR="005C0A0C">
              <w:rPr>
                <w:rFonts w:eastAsia="Times New Roman"/>
                <w:sz w:val="28"/>
                <w:szCs w:val="28"/>
              </w:rPr>
              <w:t>Управление образования» местной администрации</w:t>
            </w:r>
          </w:p>
          <w:p w:rsidR="005C0A0C" w:rsidRPr="005C0A0C" w:rsidRDefault="005C0A0C" w:rsidP="005D7675">
            <w:pPr>
              <w:pStyle w:val="a4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Эльбрусского муниципального района</w:t>
            </w:r>
          </w:p>
        </w:tc>
      </w:tr>
      <w:tr w:rsidR="005D7675" w:rsidRPr="00434AEF" w:rsidTr="00E35D78">
        <w:trPr>
          <w:jc w:val="right"/>
        </w:trPr>
        <w:tc>
          <w:tcPr>
            <w:tcW w:w="4815" w:type="dxa"/>
            <w:hideMark/>
          </w:tcPr>
          <w:p w:rsidR="005D7675" w:rsidRPr="009B031E" w:rsidRDefault="009B031E" w:rsidP="009B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</w:t>
            </w:r>
            <w:r w:rsidR="005D7675">
              <w:rPr>
                <w:sz w:val="28"/>
                <w:szCs w:val="28"/>
              </w:rPr>
              <w:t xml:space="preserve"> </w:t>
            </w:r>
            <w:r w:rsidR="00887DD4">
              <w:rPr>
                <w:rFonts w:ascii="Times New Roman" w:hAnsi="Times New Roman" w:cs="Times New Roman"/>
                <w:sz w:val="28"/>
                <w:szCs w:val="28"/>
              </w:rPr>
              <w:t xml:space="preserve">Атакуева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</w:p>
        </w:tc>
      </w:tr>
      <w:tr w:rsidR="005D7675" w:rsidRPr="00434AEF" w:rsidTr="00E35D78">
        <w:trPr>
          <w:trHeight w:val="242"/>
          <w:jc w:val="right"/>
        </w:trPr>
        <w:tc>
          <w:tcPr>
            <w:tcW w:w="4815" w:type="dxa"/>
            <w:hideMark/>
          </w:tcPr>
          <w:p w:rsidR="005D7675" w:rsidRDefault="005D7675" w:rsidP="009B031E">
            <w:pPr>
              <w:pStyle w:val="a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«</w:t>
            </w:r>
            <w:r w:rsidR="009B031E">
              <w:rPr>
                <w:rFonts w:eastAsia="Times New Roman"/>
                <w:sz w:val="28"/>
                <w:szCs w:val="28"/>
              </w:rPr>
              <w:t xml:space="preserve"> 30 » 09. </w:t>
            </w:r>
            <w:r w:rsidR="005C0A0C">
              <w:rPr>
                <w:rFonts w:eastAsia="Times New Roman"/>
                <w:sz w:val="28"/>
                <w:szCs w:val="28"/>
              </w:rPr>
              <w:t>2020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724A98" w:rsidRPr="006F136F" w:rsidRDefault="00724A98" w:rsidP="00724A98">
      <w:pPr>
        <w:jc w:val="center"/>
        <w:rPr>
          <w:b/>
          <w:sz w:val="28"/>
          <w:szCs w:val="28"/>
        </w:rPr>
      </w:pPr>
    </w:p>
    <w:p w:rsidR="00724A98" w:rsidRPr="006F136F" w:rsidRDefault="00724A98" w:rsidP="00724A98">
      <w:pPr>
        <w:jc w:val="center"/>
        <w:rPr>
          <w:b/>
          <w:sz w:val="28"/>
          <w:szCs w:val="28"/>
        </w:rPr>
      </w:pPr>
    </w:p>
    <w:p w:rsidR="00A70501" w:rsidRDefault="00A70501" w:rsidP="00724A98">
      <w:pPr>
        <w:jc w:val="center"/>
        <w:rPr>
          <w:b/>
          <w:sz w:val="28"/>
          <w:szCs w:val="28"/>
        </w:rPr>
      </w:pPr>
    </w:p>
    <w:p w:rsidR="005D7675" w:rsidRDefault="005D7675" w:rsidP="00724A98">
      <w:pPr>
        <w:jc w:val="center"/>
        <w:rPr>
          <w:b/>
          <w:sz w:val="28"/>
          <w:szCs w:val="28"/>
        </w:rPr>
      </w:pPr>
    </w:p>
    <w:p w:rsidR="005D7675" w:rsidRPr="006F136F" w:rsidRDefault="005D7675" w:rsidP="00724A98">
      <w:pPr>
        <w:jc w:val="center"/>
        <w:rPr>
          <w:b/>
          <w:sz w:val="28"/>
          <w:szCs w:val="28"/>
        </w:rPr>
      </w:pPr>
    </w:p>
    <w:p w:rsidR="00A70501" w:rsidRDefault="00A70501" w:rsidP="00724A98">
      <w:pPr>
        <w:jc w:val="center"/>
        <w:rPr>
          <w:b/>
          <w:sz w:val="28"/>
          <w:szCs w:val="28"/>
        </w:rPr>
      </w:pPr>
    </w:p>
    <w:p w:rsidR="0004501B" w:rsidRDefault="0004501B" w:rsidP="00724A98">
      <w:pPr>
        <w:jc w:val="center"/>
        <w:rPr>
          <w:b/>
          <w:sz w:val="28"/>
          <w:szCs w:val="28"/>
        </w:rPr>
      </w:pPr>
    </w:p>
    <w:p w:rsidR="0004501B" w:rsidRDefault="0004501B" w:rsidP="00724A98">
      <w:pPr>
        <w:jc w:val="center"/>
        <w:rPr>
          <w:b/>
          <w:sz w:val="28"/>
          <w:szCs w:val="28"/>
        </w:rPr>
      </w:pPr>
    </w:p>
    <w:p w:rsidR="0004501B" w:rsidRDefault="0004501B" w:rsidP="00724A98">
      <w:pPr>
        <w:jc w:val="center"/>
        <w:rPr>
          <w:b/>
          <w:sz w:val="28"/>
          <w:szCs w:val="28"/>
        </w:rPr>
      </w:pPr>
    </w:p>
    <w:p w:rsidR="0004501B" w:rsidRPr="006F136F" w:rsidRDefault="0004501B" w:rsidP="00724A98">
      <w:pPr>
        <w:jc w:val="center"/>
        <w:rPr>
          <w:b/>
          <w:sz w:val="28"/>
          <w:szCs w:val="28"/>
        </w:rPr>
      </w:pPr>
    </w:p>
    <w:p w:rsidR="007B35FA" w:rsidRPr="006F136F" w:rsidRDefault="007B35FA" w:rsidP="00724A98">
      <w:pPr>
        <w:jc w:val="center"/>
        <w:rPr>
          <w:b/>
          <w:sz w:val="28"/>
          <w:szCs w:val="28"/>
        </w:rPr>
      </w:pPr>
    </w:p>
    <w:p w:rsidR="002A18D5" w:rsidRPr="006F136F" w:rsidRDefault="002A18D5" w:rsidP="00724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98" w:rsidRPr="006266BE" w:rsidRDefault="00724A98" w:rsidP="0072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0A0C" w:rsidRPr="006266BE" w:rsidRDefault="00887DD4" w:rsidP="0073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BE">
        <w:rPr>
          <w:rFonts w:ascii="Times New Roman" w:hAnsi="Times New Roman" w:cs="Times New Roman"/>
          <w:b/>
          <w:sz w:val="28"/>
          <w:szCs w:val="28"/>
        </w:rPr>
        <w:t>об  организации и проведении</w:t>
      </w:r>
      <w:r w:rsidR="00724A98" w:rsidRPr="006266BE">
        <w:rPr>
          <w:rFonts w:ascii="Times New Roman" w:hAnsi="Times New Roman" w:cs="Times New Roman"/>
          <w:b/>
          <w:sz w:val="28"/>
          <w:szCs w:val="28"/>
        </w:rPr>
        <w:t xml:space="preserve"> работ по обеспечению безопасности персональных данных при их обработке в информационн</w:t>
      </w:r>
      <w:r w:rsidR="003F73D3" w:rsidRPr="006266BE">
        <w:rPr>
          <w:rFonts w:ascii="Times New Roman" w:hAnsi="Times New Roman" w:cs="Times New Roman"/>
          <w:b/>
          <w:sz w:val="28"/>
          <w:szCs w:val="28"/>
        </w:rPr>
        <w:t>ых</w:t>
      </w:r>
      <w:r w:rsidR="00724A98" w:rsidRPr="006266BE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3F73D3" w:rsidRPr="006266BE">
        <w:rPr>
          <w:rFonts w:ascii="Times New Roman" w:hAnsi="Times New Roman" w:cs="Times New Roman"/>
          <w:b/>
          <w:sz w:val="28"/>
          <w:szCs w:val="28"/>
        </w:rPr>
        <w:t>ах</w:t>
      </w:r>
      <w:r w:rsidR="00E963A2">
        <w:rPr>
          <w:rFonts w:ascii="Times New Roman" w:hAnsi="Times New Roman" w:cs="Times New Roman"/>
          <w:b/>
          <w:sz w:val="28"/>
          <w:szCs w:val="28"/>
        </w:rPr>
        <w:br/>
      </w:r>
      <w:r w:rsidR="006266BE">
        <w:rPr>
          <w:rFonts w:ascii="Times New Roman" w:hAnsi="Times New Roman" w:cs="Times New Roman"/>
          <w:b/>
          <w:sz w:val="28"/>
          <w:szCs w:val="28"/>
        </w:rPr>
        <w:t>МУ «</w:t>
      </w:r>
      <w:r w:rsidR="005C0A0C" w:rsidRPr="006266BE">
        <w:rPr>
          <w:rFonts w:ascii="Times New Roman" w:hAnsi="Times New Roman" w:cs="Times New Roman"/>
          <w:b/>
          <w:sz w:val="28"/>
          <w:szCs w:val="28"/>
        </w:rPr>
        <w:t>Управление образования» местной администрации Эльбрусского муниципального района</w:t>
      </w:r>
    </w:p>
    <w:p w:rsidR="0001061A" w:rsidRPr="006F136F" w:rsidRDefault="0001061A" w:rsidP="005C0A0C">
      <w:pPr>
        <w:jc w:val="center"/>
      </w:pPr>
    </w:p>
    <w:p w:rsidR="0001061A" w:rsidRPr="006F136F" w:rsidRDefault="0001061A" w:rsidP="00724A98">
      <w:pPr>
        <w:pStyle w:val="l"/>
      </w:pPr>
    </w:p>
    <w:p w:rsidR="0001061A" w:rsidRPr="006F136F" w:rsidRDefault="0001061A" w:rsidP="00724A98">
      <w:pPr>
        <w:pStyle w:val="l"/>
      </w:pPr>
    </w:p>
    <w:p w:rsidR="0001061A" w:rsidRDefault="0001061A" w:rsidP="00724A98">
      <w:pPr>
        <w:pStyle w:val="l"/>
      </w:pPr>
    </w:p>
    <w:p w:rsidR="00C27F54" w:rsidRDefault="00C27F54" w:rsidP="00724A98">
      <w:pPr>
        <w:pStyle w:val="l"/>
      </w:pPr>
    </w:p>
    <w:p w:rsidR="00C27F54" w:rsidRDefault="00C27F54" w:rsidP="00724A98">
      <w:pPr>
        <w:pStyle w:val="l"/>
      </w:pPr>
    </w:p>
    <w:p w:rsidR="00C27F54" w:rsidRPr="006F136F" w:rsidRDefault="00C27F54" w:rsidP="00724A98">
      <w:pPr>
        <w:pStyle w:val="l"/>
      </w:pPr>
    </w:p>
    <w:p w:rsidR="007B35FA" w:rsidRDefault="007B35FA" w:rsidP="00A900CA">
      <w:pPr>
        <w:rPr>
          <w:rFonts w:ascii="Times New Roman" w:hAnsi="Times New Roman" w:cs="Times New Roman"/>
          <w:sz w:val="28"/>
          <w:szCs w:val="28"/>
        </w:rPr>
      </w:pPr>
    </w:p>
    <w:p w:rsidR="005D7675" w:rsidRDefault="005D7675" w:rsidP="00A900CA">
      <w:pPr>
        <w:rPr>
          <w:rFonts w:ascii="Times New Roman" w:hAnsi="Times New Roman" w:cs="Times New Roman"/>
          <w:sz w:val="28"/>
          <w:szCs w:val="28"/>
        </w:rPr>
      </w:pPr>
    </w:p>
    <w:p w:rsidR="0004501B" w:rsidRDefault="0004501B" w:rsidP="00A900CA">
      <w:pPr>
        <w:rPr>
          <w:rFonts w:ascii="Times New Roman" w:hAnsi="Times New Roman" w:cs="Times New Roman"/>
          <w:sz w:val="28"/>
          <w:szCs w:val="28"/>
        </w:rPr>
      </w:pPr>
    </w:p>
    <w:p w:rsidR="0004501B" w:rsidRDefault="0004501B" w:rsidP="00A900CA">
      <w:pPr>
        <w:rPr>
          <w:rFonts w:ascii="Times New Roman" w:hAnsi="Times New Roman" w:cs="Times New Roman"/>
          <w:sz w:val="28"/>
          <w:szCs w:val="28"/>
        </w:rPr>
      </w:pPr>
    </w:p>
    <w:p w:rsidR="0004501B" w:rsidRDefault="0004501B" w:rsidP="00A900CA">
      <w:pPr>
        <w:rPr>
          <w:rFonts w:ascii="Times New Roman" w:hAnsi="Times New Roman" w:cs="Times New Roman"/>
          <w:sz w:val="28"/>
          <w:szCs w:val="28"/>
        </w:rPr>
      </w:pPr>
    </w:p>
    <w:p w:rsidR="0004501B" w:rsidRDefault="0004501B" w:rsidP="00A90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675" w:rsidRDefault="005D7675" w:rsidP="00A900CA">
      <w:pPr>
        <w:rPr>
          <w:rFonts w:ascii="Times New Roman" w:hAnsi="Times New Roman" w:cs="Times New Roman"/>
          <w:sz w:val="28"/>
          <w:szCs w:val="28"/>
        </w:rPr>
      </w:pPr>
    </w:p>
    <w:p w:rsidR="005D7675" w:rsidRDefault="005D7675" w:rsidP="00A900CA">
      <w:pPr>
        <w:rPr>
          <w:rFonts w:ascii="Times New Roman" w:hAnsi="Times New Roman" w:cs="Times New Roman"/>
          <w:sz w:val="28"/>
          <w:szCs w:val="28"/>
        </w:rPr>
      </w:pPr>
    </w:p>
    <w:p w:rsidR="007B35FA" w:rsidRDefault="007B35FA" w:rsidP="00724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675" w:rsidRDefault="005D7675" w:rsidP="00724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A98" w:rsidRPr="00C27F54" w:rsidRDefault="005C0A0C" w:rsidP="00724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24A98" w:rsidRPr="006F136F" w:rsidRDefault="00724A98" w:rsidP="00DB11D6">
      <w:pPr>
        <w:pStyle w:val="l1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</w:rPr>
      </w:pPr>
      <w:bookmarkStart w:id="1" w:name="_Toc271291270"/>
      <w:bookmarkStart w:id="2" w:name="_Toc271291374"/>
      <w:bookmarkStart w:id="3" w:name="_Toc271291847"/>
      <w:bookmarkStart w:id="4" w:name="_Toc271292552"/>
      <w:bookmarkStart w:id="5" w:name="_Toc271292666"/>
      <w:bookmarkStart w:id="6" w:name="_Toc271539895"/>
      <w:bookmarkStart w:id="7" w:name="_Toc271541694"/>
      <w:r w:rsidRPr="006F136F">
        <w:rPr>
          <w:rFonts w:ascii="Times New Roman" w:hAnsi="Times New Roman"/>
          <w:lang w:val="ru-RU"/>
        </w:rPr>
        <w:lastRenderedPageBreak/>
        <w:t xml:space="preserve">1. </w:t>
      </w:r>
      <w:r w:rsidR="005D7675" w:rsidRPr="006F136F">
        <w:rPr>
          <w:rFonts w:ascii="Times New Roman" w:hAnsi="Times New Roman"/>
          <w:caps w:val="0"/>
        </w:rPr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724A98" w:rsidRPr="006F136F" w:rsidRDefault="00724A98" w:rsidP="00DB11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136F">
        <w:rPr>
          <w:rFonts w:ascii="Times New Roman" w:hAnsi="Times New Roman" w:cs="Times New Roman"/>
          <w:b/>
          <w:sz w:val="28"/>
          <w:szCs w:val="28"/>
        </w:rPr>
        <w:t>1.1</w:t>
      </w:r>
      <w:r w:rsidR="00E963A2">
        <w:rPr>
          <w:rFonts w:ascii="Times New Roman" w:hAnsi="Times New Roman" w:cs="Times New Roman"/>
          <w:b/>
          <w:sz w:val="28"/>
          <w:szCs w:val="28"/>
        </w:rPr>
        <w:t>.</w:t>
      </w:r>
      <w:r w:rsidRPr="006F136F">
        <w:rPr>
          <w:rFonts w:ascii="Times New Roman" w:hAnsi="Times New Roman" w:cs="Times New Roman"/>
          <w:b/>
          <w:sz w:val="28"/>
          <w:szCs w:val="28"/>
        </w:rPr>
        <w:t xml:space="preserve"> Назначение документа</w:t>
      </w:r>
    </w:p>
    <w:p w:rsidR="00724A98" w:rsidRPr="006266BE" w:rsidRDefault="00724A98" w:rsidP="00E963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1.1.1</w:t>
      </w:r>
      <w:r w:rsidR="00E963A2">
        <w:rPr>
          <w:rFonts w:ascii="Times New Roman" w:hAnsi="Times New Roman"/>
          <w:sz w:val="28"/>
          <w:szCs w:val="28"/>
        </w:rPr>
        <w:t>.</w:t>
      </w:r>
      <w:r w:rsidRPr="006F136F">
        <w:rPr>
          <w:rFonts w:ascii="Times New Roman" w:hAnsi="Times New Roman"/>
          <w:sz w:val="28"/>
          <w:szCs w:val="28"/>
        </w:rPr>
        <w:t xml:space="preserve">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(далее – Положение) определяет содержание и порядок осуществления мероприятий по защите персональных данных в</w:t>
      </w:r>
      <w:r w:rsidR="005C0A0C" w:rsidRPr="005C0A0C">
        <w:rPr>
          <w:rFonts w:ascii="Times New Roman" w:hAnsi="Times New Roman" w:cs="Times New Roman"/>
          <w:sz w:val="28"/>
          <w:szCs w:val="28"/>
        </w:rPr>
        <w:t xml:space="preserve"> </w:t>
      </w:r>
      <w:r w:rsidR="00E963A2">
        <w:rPr>
          <w:rFonts w:ascii="Times New Roman" w:hAnsi="Times New Roman" w:cs="Times New Roman"/>
          <w:sz w:val="28"/>
          <w:szCs w:val="28"/>
        </w:rPr>
        <w:t>МУ «</w:t>
      </w:r>
      <w:r w:rsidR="005C0A0C">
        <w:rPr>
          <w:rFonts w:ascii="Times New Roman" w:hAnsi="Times New Roman" w:cs="Times New Roman"/>
          <w:sz w:val="28"/>
          <w:szCs w:val="28"/>
        </w:rPr>
        <w:t>Управление образования» местной администрации Эльбрусского муниципального района</w:t>
      </w:r>
      <w:r w:rsidR="006266BE">
        <w:rPr>
          <w:rFonts w:ascii="Times New Roman" w:hAnsi="Times New Roman" w:cs="Times New Roman"/>
          <w:sz w:val="28"/>
          <w:szCs w:val="28"/>
        </w:rPr>
        <w:t xml:space="preserve"> </w:t>
      </w:r>
      <w:r w:rsidR="0001061A" w:rsidRPr="006F136F">
        <w:rPr>
          <w:rFonts w:ascii="Times New Roman" w:hAnsi="Times New Roman"/>
          <w:sz w:val="28"/>
          <w:szCs w:val="28"/>
        </w:rPr>
        <w:t>(да</w:t>
      </w:r>
      <w:r w:rsidR="0001061A" w:rsidRPr="00571627">
        <w:rPr>
          <w:rFonts w:ascii="Times New Roman" w:hAnsi="Times New Roman"/>
          <w:sz w:val="28"/>
          <w:szCs w:val="28"/>
        </w:rPr>
        <w:t xml:space="preserve">лее </w:t>
      </w:r>
      <w:r w:rsidR="00AE17DB">
        <w:rPr>
          <w:rFonts w:ascii="Times New Roman" w:hAnsi="Times New Roman"/>
          <w:sz w:val="28"/>
          <w:szCs w:val="28"/>
        </w:rPr>
        <w:t>–</w:t>
      </w:r>
      <w:r w:rsidR="0001061A" w:rsidRPr="00571627">
        <w:rPr>
          <w:rFonts w:ascii="Times New Roman" w:hAnsi="Times New Roman"/>
          <w:sz w:val="28"/>
          <w:szCs w:val="28"/>
        </w:rPr>
        <w:t xml:space="preserve"> </w:t>
      </w:r>
      <w:r w:rsidR="00AE17DB">
        <w:rPr>
          <w:rFonts w:ascii="Times New Roman" w:hAnsi="Times New Roman"/>
          <w:sz w:val="28"/>
          <w:szCs w:val="28"/>
        </w:rPr>
        <w:t>Организация)</w:t>
      </w:r>
      <w:r w:rsidRPr="006F136F">
        <w:rPr>
          <w:rFonts w:ascii="Times New Roman" w:hAnsi="Times New Roman"/>
          <w:sz w:val="28"/>
          <w:szCs w:val="28"/>
        </w:rPr>
        <w:t>.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1.1.2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Настоящее Положение разработано в соответствии с </w:t>
      </w:r>
      <w:hyperlink r:id="rId8" w:tgtFrame="_blank" w:history="1">
        <w:r w:rsidR="00E61D20" w:rsidRPr="006F136F">
          <w:rPr>
            <w:rFonts w:ascii="Times New Roman" w:hAnsi="Times New Roman"/>
            <w:sz w:val="28"/>
            <w:szCs w:val="28"/>
            <w:lang w:val="ru-RU"/>
          </w:rPr>
          <w:t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  </w:r>
      </w:hyperlink>
      <w:r w:rsidR="00E61D20"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70501"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09B9">
        <w:rPr>
          <w:rFonts w:ascii="Times New Roman" w:hAnsi="Times New Roman"/>
          <w:sz w:val="28"/>
          <w:szCs w:val="28"/>
          <w:lang w:val="ru-RU"/>
        </w:rPr>
        <w:t>«</w:t>
      </w:r>
      <w:r w:rsidRPr="006F136F">
        <w:rPr>
          <w:rFonts w:ascii="Times New Roman" w:hAnsi="Times New Roman"/>
          <w:sz w:val="28"/>
          <w:szCs w:val="28"/>
          <w:lang w:val="ru-RU"/>
        </w:rPr>
        <w:t>Положением об обработке персональных данных</w:t>
      </w:r>
      <w:r w:rsidR="002409B9">
        <w:rPr>
          <w:rFonts w:ascii="Times New Roman" w:hAnsi="Times New Roman"/>
          <w:sz w:val="28"/>
          <w:szCs w:val="28"/>
          <w:lang w:val="ru-RU"/>
        </w:rPr>
        <w:t>»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1.1.3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Цель Положения – регулирование работ по защите персональных данных и обеспечение функционирования информационных систем персональных данных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187693"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  <w:lang w:val="ru-RU"/>
        </w:rPr>
        <w:t>в соответствии с требованиями действующего федерального законодательства в области информационной безопасности.</w:t>
      </w:r>
    </w:p>
    <w:p w:rsidR="00AE17DB" w:rsidRDefault="00AE17DB" w:rsidP="00DB11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4A98" w:rsidRPr="006F136F" w:rsidRDefault="00724A98" w:rsidP="00DB11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136F">
        <w:rPr>
          <w:rFonts w:ascii="Times New Roman" w:hAnsi="Times New Roman" w:cs="Times New Roman"/>
          <w:b/>
          <w:sz w:val="28"/>
          <w:szCs w:val="28"/>
        </w:rPr>
        <w:t>1.2</w:t>
      </w:r>
      <w:r w:rsidR="00E963A2">
        <w:rPr>
          <w:rFonts w:ascii="Times New Roman" w:hAnsi="Times New Roman" w:cs="Times New Roman"/>
          <w:b/>
          <w:sz w:val="28"/>
          <w:szCs w:val="28"/>
        </w:rPr>
        <w:t>.</w:t>
      </w:r>
      <w:r w:rsidRPr="006F136F">
        <w:rPr>
          <w:rFonts w:ascii="Times New Roman" w:hAnsi="Times New Roman" w:cs="Times New Roman"/>
          <w:b/>
          <w:sz w:val="28"/>
          <w:szCs w:val="28"/>
        </w:rPr>
        <w:t xml:space="preserve"> Область действия документа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1.2.1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 xml:space="preserve">Действие Положения распространяется на информационные системы персональных данных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F136F">
        <w:rPr>
          <w:rFonts w:ascii="Times New Roman" w:hAnsi="Times New Roman"/>
          <w:sz w:val="28"/>
          <w:szCs w:val="28"/>
        </w:rPr>
        <w:t>, в которых осуществляется обработка персональных данных.</w:t>
      </w:r>
    </w:p>
    <w:p w:rsidR="00724A98" w:rsidRDefault="00724A98" w:rsidP="00DB11D6">
      <w:pPr>
        <w:pStyle w:val="l30"/>
        <w:numPr>
          <w:ilvl w:val="0"/>
          <w:numId w:val="0"/>
        </w:numPr>
        <w:tabs>
          <w:tab w:val="left" w:pos="1260"/>
        </w:tabs>
        <w:spacing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1.2.2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Все работники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F136F">
        <w:rPr>
          <w:rFonts w:ascii="Times New Roman" w:hAnsi="Times New Roman"/>
          <w:sz w:val="28"/>
          <w:szCs w:val="28"/>
          <w:lang w:val="ru-RU"/>
        </w:rPr>
        <w:t>, допущенные к работе с персональными данными, в обязательном порядке должны быть ознакомлены с настоящим Положением под подпись.</w:t>
      </w:r>
    </w:p>
    <w:p w:rsidR="00AE17DB" w:rsidRPr="00AE17DB" w:rsidRDefault="00AE17DB" w:rsidP="00AE17DB">
      <w:pPr>
        <w:pStyle w:val="l"/>
        <w:rPr>
          <w:lang w:eastAsia="x-none"/>
        </w:rPr>
      </w:pPr>
    </w:p>
    <w:p w:rsidR="00724A98" w:rsidRPr="006F136F" w:rsidRDefault="00724A98" w:rsidP="00DB11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136F">
        <w:rPr>
          <w:rFonts w:ascii="Times New Roman" w:hAnsi="Times New Roman" w:cs="Times New Roman"/>
          <w:b/>
          <w:sz w:val="28"/>
          <w:szCs w:val="28"/>
        </w:rPr>
        <w:t>1.3</w:t>
      </w:r>
      <w:r w:rsidR="00E963A2">
        <w:rPr>
          <w:rFonts w:ascii="Times New Roman" w:hAnsi="Times New Roman" w:cs="Times New Roman"/>
          <w:b/>
          <w:sz w:val="28"/>
          <w:szCs w:val="28"/>
        </w:rPr>
        <w:t>.</w:t>
      </w:r>
      <w:r w:rsidRPr="006F136F">
        <w:rPr>
          <w:rFonts w:ascii="Times New Roman" w:hAnsi="Times New Roman" w:cs="Times New Roman"/>
          <w:b/>
          <w:sz w:val="28"/>
          <w:szCs w:val="28"/>
        </w:rPr>
        <w:t xml:space="preserve"> Вступление в силу документа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1.3.1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 xml:space="preserve">Настоящее Положение вступает в силу с момента его утверждения </w:t>
      </w:r>
      <w:r w:rsidR="00230E8E" w:rsidRPr="006F136F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6F136F">
        <w:rPr>
          <w:rFonts w:ascii="Times New Roman" w:hAnsi="Times New Roman"/>
          <w:sz w:val="28"/>
          <w:szCs w:val="28"/>
        </w:rPr>
        <w:t xml:space="preserve"> и действует бессрочно до замены его новым Положением.</w:t>
      </w:r>
    </w:p>
    <w:p w:rsidR="000B29A3" w:rsidRPr="006F136F" w:rsidRDefault="00E963A2" w:rsidP="00E963A2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1.3.2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A98" w:rsidRPr="006F136F">
        <w:rPr>
          <w:rFonts w:ascii="Times New Roman" w:hAnsi="Times New Roman"/>
          <w:sz w:val="28"/>
          <w:szCs w:val="28"/>
        </w:rPr>
        <w:t xml:space="preserve">Все изменения в Положение вносятся приказом </w:t>
      </w:r>
      <w:r w:rsidR="001F38FC" w:rsidRPr="006F136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724A98" w:rsidRPr="006F136F">
        <w:rPr>
          <w:rFonts w:ascii="Times New Roman" w:hAnsi="Times New Roman"/>
          <w:sz w:val="28"/>
          <w:szCs w:val="28"/>
        </w:rPr>
        <w:t>.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</w:p>
    <w:p w:rsidR="00724A98" w:rsidRPr="006F136F" w:rsidRDefault="000E345F" w:rsidP="00DB11D6">
      <w:pPr>
        <w:pStyle w:val="l1"/>
        <w:pageBreakBefore w:val="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</w:rPr>
      </w:pPr>
      <w:bookmarkStart w:id="8" w:name="_Toc271291271"/>
      <w:bookmarkStart w:id="9" w:name="_Toc271291375"/>
      <w:bookmarkStart w:id="10" w:name="_Toc271291848"/>
      <w:bookmarkStart w:id="11" w:name="_Toc271292553"/>
      <w:bookmarkStart w:id="12" w:name="_Toc271292667"/>
      <w:bookmarkStart w:id="13" w:name="_Toc271539896"/>
      <w:bookmarkStart w:id="14" w:name="_Toc271541695"/>
      <w:r w:rsidRPr="006F136F">
        <w:rPr>
          <w:rFonts w:ascii="Times New Roman" w:hAnsi="Times New Roman"/>
          <w:caps w:val="0"/>
          <w:lang w:val="ru-RU"/>
        </w:rPr>
        <w:t>2. </w:t>
      </w:r>
      <w:r w:rsidR="00902EBB">
        <w:rPr>
          <w:rFonts w:ascii="Times New Roman" w:hAnsi="Times New Roman"/>
          <w:caps w:val="0"/>
          <w:lang w:val="ru-RU"/>
        </w:rPr>
        <w:t>О</w:t>
      </w:r>
      <w:r w:rsidR="00902EBB" w:rsidRPr="006F136F">
        <w:rPr>
          <w:rFonts w:ascii="Times New Roman" w:hAnsi="Times New Roman"/>
          <w:caps w:val="0"/>
        </w:rPr>
        <w:t>рганизация</w:t>
      </w:r>
      <w:r w:rsidRPr="006F136F">
        <w:rPr>
          <w:rFonts w:ascii="Times New Roman" w:hAnsi="Times New Roman"/>
          <w:caps w:val="0"/>
        </w:rPr>
        <w:t xml:space="preserve"> и проведение работ по обеспечению безопасности персональных данных при их обработке в информационных системах персональных данных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24A98" w:rsidRPr="006F136F" w:rsidRDefault="00724A98" w:rsidP="00DB11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F136F">
        <w:rPr>
          <w:rFonts w:ascii="Times New Roman" w:hAnsi="Times New Roman" w:cs="Times New Roman"/>
          <w:b/>
          <w:sz w:val="28"/>
          <w:szCs w:val="28"/>
        </w:rPr>
        <w:t>2.1</w:t>
      </w:r>
      <w:r w:rsidR="00E963A2">
        <w:rPr>
          <w:rFonts w:ascii="Times New Roman" w:hAnsi="Times New Roman" w:cs="Times New Roman"/>
          <w:b/>
          <w:sz w:val="28"/>
          <w:szCs w:val="28"/>
        </w:rPr>
        <w:t>.</w:t>
      </w:r>
      <w:r w:rsidRPr="006F136F">
        <w:rPr>
          <w:rFonts w:ascii="Times New Roman" w:hAnsi="Times New Roman" w:cs="Times New Roman"/>
          <w:b/>
          <w:sz w:val="28"/>
          <w:szCs w:val="28"/>
        </w:rPr>
        <w:t xml:space="preserve"> Планирование работ по обеспечению безопасности персональных данных 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2.1.1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 xml:space="preserve">В целях исполнения настоящего Положения </w:t>
      </w:r>
      <w:r w:rsidRPr="006F136F">
        <w:rPr>
          <w:rFonts w:ascii="Times New Roman" w:hAnsi="Times New Roman"/>
          <w:sz w:val="28"/>
          <w:szCs w:val="28"/>
          <w:lang w:val="ru-RU"/>
        </w:rPr>
        <w:t>ответственный за защиту ПД и администратор безопасности</w:t>
      </w:r>
      <w:r w:rsidRPr="006F136F">
        <w:rPr>
          <w:rFonts w:ascii="Times New Roman" w:hAnsi="Times New Roman"/>
          <w:sz w:val="28"/>
          <w:szCs w:val="28"/>
        </w:rPr>
        <w:t xml:space="preserve"> составляет и утверждает у </w:t>
      </w:r>
      <w:r w:rsidR="001F38FC" w:rsidRPr="006F136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6F136F">
        <w:rPr>
          <w:rFonts w:ascii="Times New Roman" w:hAnsi="Times New Roman"/>
          <w:sz w:val="28"/>
          <w:szCs w:val="28"/>
        </w:rPr>
        <w:t xml:space="preserve"> план работ по обеспечению безопасности персональных данных, обрабатываемых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F136F">
        <w:rPr>
          <w:rFonts w:ascii="Times New Roman" w:hAnsi="Times New Roman"/>
          <w:sz w:val="28"/>
          <w:szCs w:val="28"/>
        </w:rPr>
        <w:t xml:space="preserve">. </w:t>
      </w:r>
    </w:p>
    <w:p w:rsidR="00724A98" w:rsidRDefault="0004501B" w:rsidP="00DB11D6">
      <w:pPr>
        <w:pStyle w:val="l30"/>
        <w:numPr>
          <w:ilvl w:val="0"/>
          <w:numId w:val="0"/>
        </w:numPr>
        <w:tabs>
          <w:tab w:val="num" w:pos="126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2.1.2. </w:t>
      </w:r>
      <w:r w:rsidR="00724A98" w:rsidRPr="006F136F">
        <w:rPr>
          <w:rFonts w:ascii="Times New Roman" w:hAnsi="Times New Roman"/>
          <w:sz w:val="28"/>
          <w:szCs w:val="28"/>
        </w:rPr>
        <w:t xml:space="preserve">Проводимые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1F38FC" w:rsidRPr="006F136F">
        <w:rPr>
          <w:rFonts w:ascii="Times New Roman" w:hAnsi="Times New Roman"/>
          <w:sz w:val="28"/>
          <w:szCs w:val="28"/>
        </w:rPr>
        <w:t xml:space="preserve"> </w:t>
      </w:r>
      <w:r w:rsidR="00724A98" w:rsidRPr="006F136F">
        <w:rPr>
          <w:rFonts w:ascii="Times New Roman" w:hAnsi="Times New Roman"/>
          <w:sz w:val="28"/>
          <w:szCs w:val="28"/>
        </w:rPr>
        <w:t xml:space="preserve">мероприятия по обеспечению безопасности персональных данных учитываются </w:t>
      </w:r>
      <w:r w:rsidR="0060148E" w:rsidRPr="006F13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E345F" w:rsidRPr="006F136F">
        <w:rPr>
          <w:rFonts w:ascii="Times New Roman" w:hAnsi="Times New Roman"/>
          <w:sz w:val="28"/>
          <w:szCs w:val="28"/>
          <w:lang w:val="ru-RU"/>
        </w:rPr>
        <w:t>п</w:t>
      </w:r>
      <w:r w:rsidR="0060148E" w:rsidRPr="006F136F">
        <w:rPr>
          <w:rFonts w:ascii="Times New Roman" w:hAnsi="Times New Roman"/>
          <w:sz w:val="28"/>
          <w:szCs w:val="28"/>
          <w:lang w:val="ru-RU"/>
        </w:rPr>
        <w:t>лане</w:t>
      </w:r>
      <w:r w:rsidR="00724A98" w:rsidRPr="006F136F">
        <w:rPr>
          <w:rFonts w:ascii="Times New Roman" w:hAnsi="Times New Roman"/>
          <w:sz w:val="28"/>
          <w:szCs w:val="28"/>
        </w:rPr>
        <w:t xml:space="preserve"> мероприятий по защите персональных данных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24A98" w:rsidRPr="006F136F">
        <w:rPr>
          <w:rFonts w:ascii="Times New Roman" w:hAnsi="Times New Roman"/>
          <w:sz w:val="28"/>
          <w:szCs w:val="28"/>
        </w:rPr>
        <w:t>.</w:t>
      </w:r>
    </w:p>
    <w:p w:rsidR="00AE17DB" w:rsidRDefault="00AE17DB" w:rsidP="00AE17DB">
      <w:pPr>
        <w:pStyle w:val="l"/>
        <w:rPr>
          <w:lang w:eastAsia="x-none"/>
        </w:rPr>
      </w:pPr>
    </w:p>
    <w:p w:rsidR="005D7675" w:rsidRPr="00AE17DB" w:rsidRDefault="005D7675" w:rsidP="00AE17DB">
      <w:pPr>
        <w:pStyle w:val="l"/>
        <w:rPr>
          <w:lang w:eastAsia="x-none"/>
        </w:rPr>
      </w:pPr>
    </w:p>
    <w:p w:rsidR="00724A98" w:rsidRPr="006F136F" w:rsidRDefault="00724A98" w:rsidP="00E963A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6F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E963A2">
        <w:rPr>
          <w:rFonts w:ascii="Times New Roman" w:hAnsi="Times New Roman" w:cs="Times New Roman"/>
          <w:b/>
          <w:sz w:val="28"/>
          <w:szCs w:val="28"/>
        </w:rPr>
        <w:t>.</w:t>
      </w:r>
      <w:r w:rsidRPr="006F136F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обеспечению безопасности п</w:t>
      </w:r>
      <w:r w:rsidR="00E963A2">
        <w:rPr>
          <w:rFonts w:ascii="Times New Roman" w:hAnsi="Times New Roman" w:cs="Times New Roman"/>
          <w:b/>
          <w:sz w:val="28"/>
          <w:szCs w:val="28"/>
        </w:rPr>
        <w:t>ерсональных данных</w:t>
      </w:r>
    </w:p>
    <w:p w:rsidR="00724A98" w:rsidRPr="006F136F" w:rsidRDefault="00724A98" w:rsidP="00DB11D6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2.2.1</w:t>
      </w:r>
      <w:r w:rsidR="00E963A2">
        <w:rPr>
          <w:rFonts w:ascii="Times New Roman" w:hAnsi="Times New Roman"/>
          <w:sz w:val="28"/>
          <w:szCs w:val="28"/>
          <w:lang w:val="ru-RU"/>
        </w:rPr>
        <w:t>.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 xml:space="preserve">В целях организации и проведения работ по обеспечению безопасности персональных данных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097AC0" w:rsidRPr="006F136F">
        <w:rPr>
          <w:rFonts w:ascii="Times New Roman" w:hAnsi="Times New Roman"/>
          <w:sz w:val="28"/>
          <w:szCs w:val="28"/>
        </w:rPr>
        <w:t xml:space="preserve"> </w:t>
      </w:r>
      <w:r w:rsidR="00863621" w:rsidRPr="006F136F">
        <w:rPr>
          <w:rFonts w:ascii="Times New Roman" w:hAnsi="Times New Roman"/>
          <w:sz w:val="28"/>
          <w:szCs w:val="28"/>
        </w:rPr>
        <w:t>приказом</w:t>
      </w:r>
      <w:r w:rsidRPr="006F136F">
        <w:rPr>
          <w:rFonts w:ascii="Times New Roman" w:hAnsi="Times New Roman"/>
          <w:sz w:val="28"/>
          <w:szCs w:val="28"/>
        </w:rPr>
        <w:t xml:space="preserve"> </w:t>
      </w:r>
      <w:r w:rsidR="00097AC0" w:rsidRPr="006F136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6F136F">
        <w:rPr>
          <w:rFonts w:ascii="Times New Roman" w:hAnsi="Times New Roman"/>
          <w:sz w:val="28"/>
          <w:szCs w:val="28"/>
        </w:rPr>
        <w:t xml:space="preserve"> назначаются: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</w:rPr>
        <w:t>лицо, ответственное за проведение мероприятий по обеспечению безопасности персональных данных и поддержание необходимого уровня информационной безопасности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администратор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>информационной безопасности, ответственный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 xml:space="preserve">за установку, настройку и обслуживание средств защиты информации, применяемых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F136F">
        <w:rPr>
          <w:rFonts w:ascii="Times New Roman" w:hAnsi="Times New Roman"/>
          <w:sz w:val="28"/>
          <w:szCs w:val="28"/>
        </w:rPr>
        <w:t xml:space="preserve"> для обеспечения безопасности персональных данных, а также 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6F136F">
        <w:rPr>
          <w:rFonts w:ascii="Times New Roman" w:hAnsi="Times New Roman"/>
          <w:sz w:val="28"/>
          <w:szCs w:val="28"/>
        </w:rPr>
        <w:t>организацию и проведение инструктажа работников по основам информационной безопасности при</w:t>
      </w:r>
      <w:r w:rsidR="00863621" w:rsidRPr="006F136F">
        <w:rPr>
          <w:rFonts w:ascii="Times New Roman" w:hAnsi="Times New Roman"/>
          <w:sz w:val="28"/>
          <w:szCs w:val="28"/>
        </w:rPr>
        <w:t xml:space="preserve"> работе с персональными данными</w:t>
      </w:r>
      <w:r w:rsidR="002B6141"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2B6141" w:rsidRPr="006F136F" w:rsidRDefault="002B6141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комиссия по проведению класс</w:t>
      </w:r>
      <w:r w:rsidR="00D551E9" w:rsidRPr="006F136F">
        <w:rPr>
          <w:rFonts w:ascii="Times New Roman" w:hAnsi="Times New Roman"/>
          <w:sz w:val="28"/>
          <w:szCs w:val="28"/>
          <w:lang w:val="ru-RU"/>
        </w:rPr>
        <w:t>ификации информационных систем.</w:t>
      </w:r>
    </w:p>
    <w:p w:rsidR="00724A98" w:rsidRPr="006F136F" w:rsidRDefault="00E963A2" w:rsidP="00E963A2">
      <w:pPr>
        <w:pStyle w:val="l30"/>
        <w:keepLines/>
        <w:numPr>
          <w:ilvl w:val="0"/>
          <w:numId w:val="0"/>
        </w:numPr>
        <w:tabs>
          <w:tab w:val="num" w:pos="185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2.2.2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A98" w:rsidRPr="006F136F">
        <w:rPr>
          <w:rFonts w:ascii="Times New Roman" w:hAnsi="Times New Roman"/>
          <w:sz w:val="28"/>
          <w:szCs w:val="28"/>
        </w:rPr>
        <w:t>Указанные лица ответственны за проведение следующих мероприятий по обеспечению безопасности персональных данных: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определение и описание информационных систем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классификацию информационных систем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определение актуальных угроз безопасности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проектирование системы защиты персональных данных, включающей организационные, физические и технические меры и средства защиты;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закупку, установку и настройку технических средств защиты информации;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внедрение организационных мер и разработку соответствующих регламентов и положений;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инструктаж и обучение лиц, которые будут использовать средства защиты информации.</w:t>
      </w:r>
    </w:p>
    <w:p w:rsidR="00724A98" w:rsidRPr="006F136F" w:rsidRDefault="00E963A2" w:rsidP="00E963A2">
      <w:pPr>
        <w:pStyle w:val="l30"/>
        <w:keepLines/>
        <w:numPr>
          <w:ilvl w:val="0"/>
          <w:numId w:val="0"/>
        </w:numPr>
        <w:tabs>
          <w:tab w:val="num" w:pos="185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2.2.3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24A98" w:rsidRPr="006F136F">
        <w:rPr>
          <w:rFonts w:ascii="Times New Roman" w:hAnsi="Times New Roman"/>
          <w:sz w:val="28"/>
          <w:szCs w:val="28"/>
        </w:rPr>
        <w:t xml:space="preserve">Начальники отделов, в которых происходит обработка персональных данных, являются лицами, ответственными за соблюдение требований Положения об обработке персональных данных и других установленных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24A98" w:rsidRPr="006F136F">
        <w:rPr>
          <w:rFonts w:ascii="Times New Roman" w:hAnsi="Times New Roman"/>
          <w:sz w:val="28"/>
          <w:szCs w:val="28"/>
        </w:rPr>
        <w:t xml:space="preserve"> требований.</w:t>
      </w:r>
    </w:p>
    <w:p w:rsidR="00724A98" w:rsidRPr="006F136F" w:rsidRDefault="00E963A2" w:rsidP="00E963A2">
      <w:pPr>
        <w:pStyle w:val="l30"/>
        <w:keepLines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2.2.4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24A98" w:rsidRPr="006F136F">
        <w:rPr>
          <w:rFonts w:ascii="Times New Roman" w:hAnsi="Times New Roman"/>
          <w:sz w:val="28"/>
          <w:szCs w:val="28"/>
        </w:rPr>
        <w:t xml:space="preserve">Для обеспечения безопасности персональных данных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24A98" w:rsidRPr="006F136F">
        <w:rPr>
          <w:rFonts w:ascii="Times New Roman" w:hAnsi="Times New Roman"/>
          <w:sz w:val="28"/>
          <w:szCs w:val="28"/>
        </w:rPr>
        <w:t xml:space="preserve"> применяются следующие меры безопасности:</w:t>
      </w:r>
    </w:p>
    <w:p w:rsidR="00724A98" w:rsidRPr="006F136F" w:rsidRDefault="00863621" w:rsidP="00DB11D6">
      <w:pPr>
        <w:pStyle w:val="l1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36F">
        <w:rPr>
          <w:rFonts w:ascii="Times New Roman" w:hAnsi="Times New Roman"/>
          <w:sz w:val="28"/>
          <w:szCs w:val="28"/>
        </w:rPr>
        <w:t>организационные</w:t>
      </w:r>
      <w:r w:rsidR="00724A98" w:rsidRPr="006F136F">
        <w:rPr>
          <w:rFonts w:ascii="Times New Roman" w:hAnsi="Times New Roman"/>
          <w:sz w:val="28"/>
          <w:szCs w:val="28"/>
        </w:rPr>
        <w:t xml:space="preserve"> меры безопасности:</w:t>
      </w:r>
    </w:p>
    <w:p w:rsidR="00724A98" w:rsidRPr="006F136F" w:rsidRDefault="00724A98" w:rsidP="00DB11D6">
      <w:pPr>
        <w:pStyle w:val="l20"/>
        <w:tabs>
          <w:tab w:val="num" w:pos="0"/>
        </w:tabs>
        <w:spacing w:line="240" w:lineRule="auto"/>
        <w:ind w:left="0" w:firstLine="1134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</w:rPr>
        <w:t>инструктаж работников по правилам обеспечения безопасности обрабатываемых персональных данных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724A98" w:rsidRPr="006F136F" w:rsidRDefault="00724A98" w:rsidP="00DB11D6">
      <w:pPr>
        <w:pStyle w:val="l20"/>
        <w:tabs>
          <w:tab w:val="num" w:pos="0"/>
        </w:tabs>
        <w:spacing w:line="240" w:lineRule="auto"/>
        <w:ind w:left="0" w:firstLine="1134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</w:rPr>
        <w:t xml:space="preserve">учет и хранение съемных носителей информации и 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6F136F">
        <w:rPr>
          <w:rFonts w:ascii="Times New Roman" w:hAnsi="Times New Roman"/>
          <w:sz w:val="28"/>
          <w:szCs w:val="28"/>
        </w:rPr>
        <w:t>их обращени</w:t>
      </w:r>
      <w:r w:rsidRPr="006F136F">
        <w:rPr>
          <w:rFonts w:ascii="Times New Roman" w:hAnsi="Times New Roman"/>
          <w:sz w:val="28"/>
          <w:szCs w:val="28"/>
          <w:lang w:val="ru-RU"/>
        </w:rPr>
        <w:t>я</w:t>
      </w:r>
      <w:r w:rsidRPr="006F136F">
        <w:rPr>
          <w:rFonts w:ascii="Times New Roman" w:hAnsi="Times New Roman"/>
          <w:sz w:val="28"/>
          <w:szCs w:val="28"/>
        </w:rPr>
        <w:t xml:space="preserve">, </w:t>
      </w:r>
      <w:r w:rsidR="00863621" w:rsidRPr="006F136F">
        <w:rPr>
          <w:rFonts w:ascii="Times New Roman" w:hAnsi="Times New Roman"/>
          <w:sz w:val="28"/>
          <w:szCs w:val="28"/>
        </w:rPr>
        <w:t>исключающ</w:t>
      </w:r>
      <w:r w:rsidR="00863621" w:rsidRPr="006F136F">
        <w:rPr>
          <w:rFonts w:ascii="Times New Roman" w:hAnsi="Times New Roman"/>
          <w:sz w:val="28"/>
          <w:szCs w:val="28"/>
          <w:lang w:val="ru-RU"/>
        </w:rPr>
        <w:t>ие</w:t>
      </w:r>
      <w:r w:rsidRPr="006F136F">
        <w:rPr>
          <w:rFonts w:ascii="Times New Roman" w:hAnsi="Times New Roman"/>
          <w:sz w:val="28"/>
          <w:szCs w:val="28"/>
        </w:rPr>
        <w:t xml:space="preserve"> хищение, подмену и уничтожение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724A98" w:rsidRPr="006F136F" w:rsidRDefault="00724A98" w:rsidP="00DB11D6">
      <w:pPr>
        <w:pStyle w:val="l20"/>
        <w:tabs>
          <w:tab w:val="num" w:pos="0"/>
        </w:tabs>
        <w:spacing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мониторинг и реагирование на инциденты информационной безопасности, связанные с персональными данными, включая проведение внутренних проверок, разбирательств и составление заключений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724A98" w:rsidRPr="006F136F" w:rsidRDefault="00724A98" w:rsidP="00DB11D6">
      <w:pPr>
        <w:pStyle w:val="l20"/>
        <w:tabs>
          <w:tab w:val="num" w:pos="0"/>
        </w:tabs>
        <w:spacing w:line="240" w:lineRule="auto"/>
        <w:ind w:left="0" w:firstLine="1134"/>
        <w:rPr>
          <w:rFonts w:ascii="Times New Roman" w:hAnsi="Times New Roman"/>
          <w:sz w:val="28"/>
          <w:szCs w:val="28"/>
          <w:lang w:val="ru-RU"/>
        </w:rPr>
      </w:pPr>
      <w:r w:rsidRPr="006F136F">
        <w:rPr>
          <w:rFonts w:ascii="Times New Roman" w:hAnsi="Times New Roman"/>
          <w:sz w:val="28"/>
          <w:szCs w:val="28"/>
        </w:rPr>
        <w:t>постоянный контроль за соблюдением требований по обеспечению безопасности персональных данных (реализуется путем внутренних аудитов)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  <w:lang w:val="ru-RU"/>
        </w:rPr>
        <w:t>м</w:t>
      </w:r>
      <w:r w:rsidRPr="006F136F">
        <w:rPr>
          <w:rFonts w:ascii="Times New Roman" w:hAnsi="Times New Roman"/>
          <w:sz w:val="28"/>
          <w:szCs w:val="28"/>
        </w:rPr>
        <w:t>еры физической безопасности:</w:t>
      </w:r>
    </w:p>
    <w:p w:rsidR="00724A98" w:rsidRPr="006F136F" w:rsidRDefault="00724A98" w:rsidP="00DB11D6">
      <w:pPr>
        <w:pStyle w:val="l20"/>
        <w:tabs>
          <w:tab w:val="num" w:pos="0"/>
        </w:tabs>
        <w:spacing w:line="240" w:lineRule="auto"/>
        <w:ind w:left="0" w:firstLine="1134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ограничение доступа пользователей в помещения, где размещены технические средства, позволяющие осуществлять обработку персональных данных, а также хранятся носители информации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A18D5" w:rsidRPr="006F136F">
        <w:rPr>
          <w:rFonts w:ascii="Times New Roman" w:hAnsi="Times New Roman"/>
          <w:sz w:val="28"/>
          <w:szCs w:val="28"/>
        </w:rPr>
        <w:t xml:space="preserve">Приказом </w:t>
      </w:r>
      <w:r w:rsidR="00010727" w:rsidRPr="006F136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6F136F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6F136F">
        <w:rPr>
          <w:rFonts w:ascii="Times New Roman" w:hAnsi="Times New Roman"/>
          <w:sz w:val="28"/>
          <w:szCs w:val="28"/>
        </w:rPr>
        <w:lastRenderedPageBreak/>
        <w:t xml:space="preserve">контролируемая зона, вводятся в действие Список помещений с ограниченным доступом и Список лиц, имеющих право посещать помещения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6F136F">
        <w:rPr>
          <w:rFonts w:ascii="Times New Roman" w:hAnsi="Times New Roman"/>
          <w:sz w:val="28"/>
          <w:szCs w:val="28"/>
        </w:rPr>
        <w:t xml:space="preserve"> с ограниченным доступом. Лица, не указанные в Списке</w:t>
      </w:r>
      <w:r w:rsidRPr="006F136F">
        <w:rPr>
          <w:rFonts w:ascii="Times New Roman" w:hAnsi="Times New Roman"/>
          <w:sz w:val="28"/>
          <w:szCs w:val="28"/>
          <w:lang w:val="ru-RU"/>
        </w:rPr>
        <w:t>,</w:t>
      </w:r>
      <w:r w:rsidRPr="006F136F">
        <w:rPr>
          <w:rFonts w:ascii="Times New Roman" w:hAnsi="Times New Roman"/>
          <w:sz w:val="28"/>
          <w:szCs w:val="28"/>
        </w:rPr>
        <w:t xml:space="preserve"> в т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6F136F">
        <w:rPr>
          <w:rFonts w:ascii="Times New Roman" w:hAnsi="Times New Roman"/>
          <w:sz w:val="28"/>
          <w:szCs w:val="28"/>
        </w:rPr>
        <w:t>ч</w:t>
      </w:r>
      <w:r w:rsidRPr="006F136F">
        <w:rPr>
          <w:rFonts w:ascii="Times New Roman" w:hAnsi="Times New Roman"/>
          <w:sz w:val="28"/>
          <w:szCs w:val="28"/>
          <w:lang w:val="ru-RU"/>
        </w:rPr>
        <w:t xml:space="preserve">исле </w:t>
      </w:r>
      <w:r w:rsidRPr="006F136F">
        <w:rPr>
          <w:rFonts w:ascii="Times New Roman" w:hAnsi="Times New Roman"/>
          <w:sz w:val="28"/>
          <w:szCs w:val="28"/>
        </w:rPr>
        <w:t>обеспечивающие техническое и бытовое обслуживание (уборку, ремонт оборудования и технических средств), при наличии необходимости могут посещать помещения с ограниченным доступом в сопровождении ответственных лиц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  <w:r w:rsidRPr="006F136F">
        <w:rPr>
          <w:rFonts w:ascii="Times New Roman" w:hAnsi="Times New Roman"/>
          <w:sz w:val="28"/>
          <w:szCs w:val="28"/>
        </w:rPr>
        <w:t xml:space="preserve"> 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размещение технических средств, позволяющих осуществлять обработку персональных данных, в пределах охраняемой территории;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организация физической защиты помещений и собственно технических средств, позволяющих осуществлять обработку персональных данных</w:t>
      </w:r>
      <w:r w:rsidRPr="006F136F">
        <w:rPr>
          <w:rFonts w:ascii="Times New Roman" w:hAnsi="Times New Roman"/>
          <w:sz w:val="28"/>
          <w:szCs w:val="28"/>
          <w:lang w:val="ru-RU"/>
        </w:rPr>
        <w:t>;</w:t>
      </w:r>
    </w:p>
    <w:p w:rsidR="00724A98" w:rsidRPr="006F136F" w:rsidRDefault="00A047AD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технические</w:t>
      </w:r>
      <w:r w:rsidR="00724A98" w:rsidRPr="006F136F">
        <w:rPr>
          <w:rFonts w:ascii="Times New Roman" w:hAnsi="Times New Roman"/>
          <w:sz w:val="28"/>
          <w:szCs w:val="28"/>
        </w:rPr>
        <w:t xml:space="preserve"> меры безопасности</w:t>
      </w:r>
      <w:r w:rsidR="00724A98" w:rsidRPr="006F136F">
        <w:rPr>
          <w:rFonts w:ascii="Times New Roman" w:hAnsi="Times New Roman"/>
          <w:sz w:val="28"/>
          <w:szCs w:val="28"/>
          <w:lang w:val="ru-RU"/>
        </w:rPr>
        <w:t>: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разграничение доступа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регистрация действий пользователей и обслуживающего персонала, контроль доступа и действий пользователей, обслуживающего персонала и посторонних лиц;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резервирование технических средств, дублирование массивов и носителей информации;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использование защищенных каналов связи;</w:t>
      </w:r>
    </w:p>
    <w:p w:rsidR="00724A98" w:rsidRPr="006F136F" w:rsidRDefault="00724A98" w:rsidP="00DB11D6">
      <w:pPr>
        <w:pStyle w:val="l2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предотвращение внедрения в информационные системы вредоносных программ (программ-вирусов) и программных закладок.</w:t>
      </w:r>
    </w:p>
    <w:p w:rsidR="00724A98" w:rsidRDefault="00E963A2" w:rsidP="00E963A2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24A98" w:rsidRPr="006F136F">
        <w:rPr>
          <w:rFonts w:ascii="Times New Roman" w:hAnsi="Times New Roman"/>
          <w:sz w:val="28"/>
          <w:szCs w:val="28"/>
        </w:rPr>
        <w:t>Ремонтно-восстановительные работы технических средств обработки информации проводятся администратор</w:t>
      </w:r>
      <w:r w:rsidR="0050258B" w:rsidRPr="006F136F">
        <w:rPr>
          <w:rFonts w:ascii="Times New Roman" w:hAnsi="Times New Roman"/>
          <w:sz w:val="28"/>
          <w:szCs w:val="28"/>
          <w:lang w:val="ru-RU"/>
        </w:rPr>
        <w:t>ом</w:t>
      </w:r>
      <w:r w:rsidR="00724A98" w:rsidRPr="006F136F">
        <w:rPr>
          <w:rFonts w:ascii="Times New Roman" w:hAnsi="Times New Roman"/>
          <w:sz w:val="28"/>
          <w:szCs w:val="28"/>
        </w:rPr>
        <w:t xml:space="preserve"> безопасности. В случае необходимости ремонт технических средств может быть проведен с привлечением сторонних специалистов на договорной основе с составлением актов выполненных работ. </w:t>
      </w:r>
    </w:p>
    <w:p w:rsidR="00AE17DB" w:rsidRPr="00AE17DB" w:rsidRDefault="00AE17DB" w:rsidP="00AE17DB">
      <w:pPr>
        <w:pStyle w:val="l"/>
        <w:rPr>
          <w:lang w:eastAsia="x-none"/>
        </w:rPr>
      </w:pPr>
    </w:p>
    <w:p w:rsidR="00724A98" w:rsidRPr="006F136F" w:rsidRDefault="00E963A2" w:rsidP="00E963A2">
      <w:pPr>
        <w:pStyle w:val="l2"/>
        <w:numPr>
          <w:ilvl w:val="0"/>
          <w:numId w:val="0"/>
        </w:numPr>
        <w:spacing w:before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2.3. </w:t>
      </w:r>
      <w:r w:rsidR="00724A98" w:rsidRPr="006F136F">
        <w:rPr>
          <w:rFonts w:ascii="Times New Roman" w:hAnsi="Times New Roman"/>
        </w:rPr>
        <w:t>Контроль выполнения работ по обеспечению безопасности персональных данных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2.3.1. </w:t>
      </w:r>
      <w:r w:rsidR="00724A98" w:rsidRPr="006F136F">
        <w:rPr>
          <w:rFonts w:ascii="Times New Roman" w:hAnsi="Times New Roman"/>
          <w:sz w:val="28"/>
          <w:szCs w:val="28"/>
        </w:rPr>
        <w:t xml:space="preserve">Контроль выполнения работ по обеспечению безопасности персональных данных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24A98" w:rsidRPr="006F136F">
        <w:rPr>
          <w:rFonts w:ascii="Times New Roman" w:hAnsi="Times New Roman"/>
          <w:sz w:val="28"/>
          <w:szCs w:val="28"/>
        </w:rPr>
        <w:t xml:space="preserve"> (далее – Контроль) осуществляется путем проведения периодических контрольных мероприятий (в рамках внутренних аудитов) и внутренних проверок по фактам произошедших инцидентов информационной безопасности. 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2.3.2. </w:t>
      </w:r>
      <w:r w:rsidR="00724A98" w:rsidRPr="006F136F">
        <w:rPr>
          <w:rFonts w:ascii="Times New Roman" w:hAnsi="Times New Roman"/>
          <w:sz w:val="28"/>
          <w:szCs w:val="28"/>
        </w:rPr>
        <w:t>В рамках проведения контрольных мероприятий выполняются: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t>проверка наличия и актуальности планов, регистрационных журналов, актов, договоров, отчетов, протоколов и других свидетельств выполнения мероприятий по обеспечению безопасности персональных данных за истекший период;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t>проверка осведомленности и соблюдения персоналом требований к обеспечению безопасности персональных данных;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t>проверка соответствия перечня лиц, которым предоставлен доступ к персональным данным, фактическому состоянию;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наличия и исправности функционирования технических средств защиты информации, используемых для обеспечения безопасности персональных данных, в соответствии с требованиями эксплуатационной и технической документации;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инструментальная проверка соответствия настроек технических средств защиты информации требованиям к обеспечению безопасности персональных данных (при необходимости);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t>проверка соответствия моделей угроз для информационных систем персональных данных условиям функционирования данных систем;</w:t>
      </w:r>
    </w:p>
    <w:p w:rsidR="00724A98" w:rsidRPr="006F136F" w:rsidRDefault="00724A98" w:rsidP="00DB11D6">
      <w:pPr>
        <w:pStyle w:val="a3"/>
        <w:numPr>
          <w:ilvl w:val="6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36F">
        <w:rPr>
          <w:rFonts w:ascii="Times New Roman" w:eastAsia="Times New Roman" w:hAnsi="Times New Roman"/>
          <w:sz w:val="28"/>
          <w:szCs w:val="28"/>
          <w:lang w:eastAsia="ru-RU"/>
        </w:rPr>
        <w:t>проверка соответствия организационно-распорядительной документации по обеспечению безопасности персональным данных действующим требованиям законодательства РФ, руководящих документов ФСБ России, ФСТЭК России.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2.3.3. </w:t>
      </w:r>
      <w:r w:rsidR="00724A98" w:rsidRPr="006F136F">
        <w:rPr>
          <w:rFonts w:ascii="Times New Roman" w:hAnsi="Times New Roman"/>
          <w:sz w:val="28"/>
          <w:szCs w:val="28"/>
        </w:rPr>
        <w:t>Все собранные в ходе проведения контрольных мероприятий свидетельства и сделанные по их результатам заключения должны быть зафиксированы документально.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2.3.4. </w:t>
      </w:r>
      <w:r w:rsidR="00724A98" w:rsidRPr="006F136F">
        <w:rPr>
          <w:rFonts w:ascii="Times New Roman" w:hAnsi="Times New Roman"/>
          <w:sz w:val="28"/>
          <w:szCs w:val="28"/>
        </w:rPr>
        <w:t xml:space="preserve">Контрольные мероприятия проводятся как периодически в соответствии с планом и программой аудита, так и </w:t>
      </w:r>
      <w:r w:rsidR="002570F7" w:rsidRPr="006F136F">
        <w:rPr>
          <w:rFonts w:ascii="Times New Roman" w:hAnsi="Times New Roman"/>
          <w:sz w:val="28"/>
          <w:szCs w:val="28"/>
        </w:rPr>
        <w:t>внепланово</w:t>
      </w:r>
      <w:r w:rsidR="00724A98" w:rsidRPr="006F136F">
        <w:rPr>
          <w:rFonts w:ascii="Times New Roman" w:hAnsi="Times New Roman"/>
          <w:sz w:val="28"/>
          <w:szCs w:val="28"/>
        </w:rPr>
        <w:t xml:space="preserve"> по решению </w:t>
      </w:r>
      <w:r w:rsidR="00010727" w:rsidRPr="006F136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="00D5436A" w:rsidRPr="006F1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A98" w:rsidRPr="006F136F">
        <w:rPr>
          <w:rFonts w:ascii="Times New Roman" w:hAnsi="Times New Roman"/>
          <w:sz w:val="28"/>
          <w:szCs w:val="28"/>
        </w:rPr>
        <w:t>и в случае возникновения инцидентов информационной безопасности.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2.3.5. </w:t>
      </w:r>
      <w:r w:rsidR="00724A98" w:rsidRPr="006F136F">
        <w:rPr>
          <w:rFonts w:ascii="Times New Roman" w:hAnsi="Times New Roman"/>
          <w:sz w:val="28"/>
          <w:szCs w:val="28"/>
        </w:rPr>
        <w:t xml:space="preserve">Внутренние проверки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24A98" w:rsidRPr="006F136F">
        <w:rPr>
          <w:rFonts w:ascii="Times New Roman" w:hAnsi="Times New Roman"/>
          <w:sz w:val="28"/>
          <w:szCs w:val="28"/>
        </w:rPr>
        <w:t xml:space="preserve"> в обязательном порядке проводятся в случае выявления следующих фактов: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нарушение конфиденциальности, целостности, доступности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 xml:space="preserve">халатность и несоблюдение требований </w:t>
      </w:r>
      <w:r w:rsidRPr="006F136F">
        <w:rPr>
          <w:rFonts w:ascii="Times New Roman" w:hAnsi="Times New Roman"/>
          <w:sz w:val="28"/>
          <w:szCs w:val="28"/>
          <w:lang w:val="ru-RU"/>
        </w:rPr>
        <w:t>к</w:t>
      </w:r>
      <w:r w:rsidRPr="006F136F">
        <w:rPr>
          <w:rFonts w:ascii="Times New Roman" w:hAnsi="Times New Roman"/>
          <w:sz w:val="28"/>
          <w:szCs w:val="28"/>
        </w:rPr>
        <w:t xml:space="preserve"> обеспечению безопасности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несоблюдение условий хранения носителей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использование средств защиты информации, которые могут привести к нарушению заданного уровня безопасности (конфиденциальность/целостность/доступность) персональных данных или другим нарушениям, приводящим к снижению уровня защищенности персональных данных.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2.3.6. </w:t>
      </w:r>
      <w:r w:rsidR="00724A98" w:rsidRPr="006F136F">
        <w:rPr>
          <w:rFonts w:ascii="Times New Roman" w:hAnsi="Times New Roman"/>
          <w:sz w:val="28"/>
          <w:szCs w:val="28"/>
        </w:rPr>
        <w:t>Задачами внутренней проверки являются: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установление обстоятельств нарушения, в том числе времени, места и способа его совершения;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установление лиц, непосредственно виновных в данном нарушении;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выявление причин и условий, способствовавших нарушению.</w:t>
      </w:r>
    </w:p>
    <w:p w:rsidR="00790AC8" w:rsidRPr="006F136F" w:rsidRDefault="00790AC8" w:rsidP="00DB11D6">
      <w:pPr>
        <w:pStyle w:val="l10"/>
        <w:numPr>
          <w:ilvl w:val="0"/>
          <w:numId w:val="0"/>
        </w:numPr>
        <w:spacing w:line="240" w:lineRule="auto"/>
        <w:ind w:left="-141"/>
        <w:rPr>
          <w:rFonts w:ascii="Times New Roman" w:hAnsi="Times New Roman"/>
          <w:sz w:val="28"/>
          <w:szCs w:val="28"/>
        </w:rPr>
      </w:pPr>
    </w:p>
    <w:p w:rsidR="00724A98" w:rsidRPr="006F136F" w:rsidRDefault="0004501B" w:rsidP="0004501B">
      <w:pPr>
        <w:pStyle w:val="l2"/>
        <w:numPr>
          <w:ilvl w:val="0"/>
          <w:numId w:val="0"/>
        </w:numPr>
        <w:spacing w:before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2.4. </w:t>
      </w:r>
      <w:r w:rsidR="00724A98" w:rsidRPr="006F136F">
        <w:rPr>
          <w:rFonts w:ascii="Times New Roman" w:hAnsi="Times New Roman"/>
        </w:rPr>
        <w:t xml:space="preserve">Совершенствование системы защиты персональных данных 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724A98" w:rsidRPr="006F136F">
        <w:rPr>
          <w:rFonts w:ascii="Times New Roman" w:hAnsi="Times New Roman"/>
          <w:sz w:val="28"/>
          <w:szCs w:val="28"/>
        </w:rPr>
        <w:t xml:space="preserve">Ежегодно </w:t>
      </w:r>
      <w:r w:rsidR="00D5436A" w:rsidRPr="006F136F">
        <w:rPr>
          <w:rFonts w:ascii="Times New Roman" w:hAnsi="Times New Roman"/>
          <w:sz w:val="28"/>
          <w:szCs w:val="28"/>
          <w:lang w:val="ru-RU"/>
        </w:rPr>
        <w:t>ответственный за защиту персональных данных</w:t>
      </w:r>
      <w:r w:rsidR="00724A98" w:rsidRPr="006F136F">
        <w:rPr>
          <w:rFonts w:ascii="Times New Roman" w:hAnsi="Times New Roman"/>
          <w:sz w:val="28"/>
          <w:szCs w:val="28"/>
        </w:rPr>
        <w:t xml:space="preserve"> </w:t>
      </w:r>
      <w:r w:rsidR="00D5436A" w:rsidRPr="006F136F">
        <w:rPr>
          <w:rFonts w:ascii="Times New Roman" w:hAnsi="Times New Roman"/>
          <w:sz w:val="28"/>
          <w:szCs w:val="28"/>
          <w:lang w:val="ru-RU"/>
        </w:rPr>
        <w:t xml:space="preserve">предоставляет </w:t>
      </w:r>
      <w:r w:rsidR="006E6556" w:rsidRPr="006F136F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724A98" w:rsidRPr="006F136F">
        <w:rPr>
          <w:rFonts w:ascii="Times New Roman" w:hAnsi="Times New Roman"/>
          <w:sz w:val="28"/>
          <w:szCs w:val="28"/>
        </w:rPr>
        <w:t xml:space="preserve"> отчет о проделанных мероприятиях по выполнению плана работ по обеспечению безопасности персональных данных вместе с перечнем предложений по совершенствованию системы защиты персональных данных.</w:t>
      </w:r>
    </w:p>
    <w:p w:rsidR="00724A98" w:rsidRPr="006F136F" w:rsidRDefault="0004501B" w:rsidP="0004501B">
      <w:pPr>
        <w:pStyle w:val="l30"/>
        <w:keepLines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2.4.2. </w:t>
      </w:r>
      <w:r w:rsidR="00724A98" w:rsidRPr="006F136F">
        <w:rPr>
          <w:rFonts w:ascii="Times New Roman" w:hAnsi="Times New Roman"/>
          <w:sz w:val="28"/>
          <w:szCs w:val="28"/>
        </w:rPr>
        <w:t>Необходимость реализации мероприятий по совершенствованию системы защиты персональных данных может быть обусловлена: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результатами проведенных аудитов и контрольных мероприятий;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изменениями федерального законодательства в области персональных данных;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lastRenderedPageBreak/>
        <w:t>изменениями структуры процессов обработки персональных данных в пенсионном фонде;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результатами анализа инцидентов информационной безопасности;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результатами мероприятий по контролю и надзору за обработкой персональных данных, проводимых уполномоченным органом;</w:t>
      </w:r>
    </w:p>
    <w:p w:rsidR="00724A98" w:rsidRPr="006F136F" w:rsidRDefault="00724A98" w:rsidP="00DB11D6">
      <w:pPr>
        <w:pStyle w:val="l10"/>
        <w:spacing w:line="240" w:lineRule="auto"/>
        <w:rPr>
          <w:rFonts w:ascii="Times New Roman" w:hAnsi="Times New Roman"/>
          <w:sz w:val="28"/>
          <w:szCs w:val="28"/>
        </w:rPr>
      </w:pPr>
      <w:r w:rsidRPr="006F136F">
        <w:rPr>
          <w:rFonts w:ascii="Times New Roman" w:hAnsi="Times New Roman"/>
          <w:sz w:val="28"/>
          <w:szCs w:val="28"/>
        </w:rPr>
        <w:t>жалоб и запросов субъектов персональных данных.</w:t>
      </w:r>
    </w:p>
    <w:p w:rsidR="00724A98" w:rsidRPr="006F136F" w:rsidRDefault="0004501B" w:rsidP="0004501B">
      <w:pPr>
        <w:pStyle w:val="l30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2.4.3. </w:t>
      </w:r>
      <w:r w:rsidR="00724A98" w:rsidRPr="006F136F">
        <w:rPr>
          <w:rFonts w:ascii="Times New Roman" w:hAnsi="Times New Roman"/>
          <w:sz w:val="28"/>
          <w:szCs w:val="28"/>
        </w:rPr>
        <w:t xml:space="preserve">На основании решения, принятого </w:t>
      </w:r>
      <w:r w:rsidR="00230E8E" w:rsidRPr="006F136F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="00724A98" w:rsidRPr="006F136F">
        <w:rPr>
          <w:rFonts w:ascii="Times New Roman" w:hAnsi="Times New Roman"/>
          <w:sz w:val="28"/>
          <w:szCs w:val="28"/>
        </w:rPr>
        <w:t xml:space="preserve"> по результатам рассмотрения ежегодного отчета и предложений по совершенствованию системы защиты персональных данных, </w:t>
      </w:r>
      <w:r w:rsidR="0060148E" w:rsidRPr="006F136F">
        <w:rPr>
          <w:rFonts w:ascii="Times New Roman" w:hAnsi="Times New Roman"/>
          <w:sz w:val="28"/>
          <w:szCs w:val="28"/>
          <w:lang w:val="ru-RU"/>
        </w:rPr>
        <w:t>ответственный</w:t>
      </w:r>
      <w:r w:rsidR="00D5436A" w:rsidRPr="006F136F">
        <w:rPr>
          <w:rFonts w:ascii="Times New Roman" w:hAnsi="Times New Roman"/>
          <w:sz w:val="28"/>
          <w:szCs w:val="28"/>
          <w:lang w:val="ru-RU"/>
        </w:rPr>
        <w:t xml:space="preserve"> за защиту персональных данных</w:t>
      </w:r>
      <w:r w:rsidR="00724A98" w:rsidRPr="006F136F">
        <w:rPr>
          <w:rFonts w:ascii="Times New Roman" w:hAnsi="Times New Roman"/>
          <w:sz w:val="28"/>
          <w:szCs w:val="28"/>
        </w:rPr>
        <w:t xml:space="preserve"> составляет план работ по обеспечению безопасности персональных данных, обрабатываемых в </w:t>
      </w:r>
      <w:r w:rsidR="00AE17D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24A98" w:rsidRPr="006F136F">
        <w:rPr>
          <w:rFonts w:ascii="Times New Roman" w:hAnsi="Times New Roman"/>
          <w:sz w:val="28"/>
          <w:szCs w:val="28"/>
        </w:rPr>
        <w:t>, на следующий год.</w:t>
      </w:r>
    </w:p>
    <w:p w:rsidR="00A364C7" w:rsidRPr="006F136F" w:rsidRDefault="00A364C7" w:rsidP="00DB11D6">
      <w:pPr>
        <w:rPr>
          <w:rFonts w:ascii="Times New Roman" w:hAnsi="Times New Roman" w:cs="Times New Roman"/>
          <w:sz w:val="28"/>
          <w:szCs w:val="28"/>
        </w:rPr>
      </w:pPr>
    </w:p>
    <w:p w:rsidR="002570F7" w:rsidRPr="006F136F" w:rsidRDefault="001444D6" w:rsidP="00DB11D6">
      <w:pPr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6F136F">
        <w:rPr>
          <w:rFonts w:ascii="Times New Roman" w:hAnsi="Times New Roman"/>
          <w:sz w:val="24"/>
          <w:szCs w:val="24"/>
        </w:rPr>
        <w:br w:type="page"/>
      </w:r>
      <w:r w:rsidRPr="006F136F">
        <w:rPr>
          <w:rFonts w:ascii="Times New Roman" w:hAnsi="Times New Roman"/>
          <w:sz w:val="24"/>
          <w:szCs w:val="24"/>
        </w:rPr>
        <w:lastRenderedPageBreak/>
        <w:t>ЛИСТ ОЗНАКОМЛЕНИЯ:</w:t>
      </w:r>
    </w:p>
    <w:p w:rsidR="002570F7" w:rsidRPr="006F136F" w:rsidRDefault="002570F7" w:rsidP="002570F7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3940"/>
        <w:gridCol w:w="2126"/>
      </w:tblGrid>
      <w:tr w:rsidR="002570F7" w:rsidTr="009B031E">
        <w:tc>
          <w:tcPr>
            <w:tcW w:w="4424" w:type="dxa"/>
            <w:vAlign w:val="center"/>
          </w:tcPr>
          <w:p w:rsidR="002570F7" w:rsidRPr="00761B1C" w:rsidRDefault="001444D6" w:rsidP="001444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1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40" w:type="dxa"/>
            <w:vAlign w:val="center"/>
          </w:tcPr>
          <w:p w:rsidR="002570F7" w:rsidRPr="00761B1C" w:rsidRDefault="001444D6" w:rsidP="001444D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1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2570F7" w:rsidRPr="00761B1C" w:rsidRDefault="001444D6" w:rsidP="001444D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1C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F7" w:rsidTr="009B031E">
        <w:tc>
          <w:tcPr>
            <w:tcW w:w="4424" w:type="dxa"/>
          </w:tcPr>
          <w:p w:rsidR="002570F7" w:rsidRDefault="002570F7" w:rsidP="0050258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2570F7" w:rsidRDefault="002570F7" w:rsidP="0050258B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0F7" w:rsidRDefault="002570F7" w:rsidP="005025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0F7" w:rsidRPr="002570F7" w:rsidRDefault="002570F7">
      <w:pPr>
        <w:rPr>
          <w:rFonts w:ascii="Times New Roman" w:hAnsi="Times New Roman" w:cs="Times New Roman"/>
          <w:sz w:val="24"/>
          <w:szCs w:val="24"/>
        </w:rPr>
      </w:pPr>
    </w:p>
    <w:sectPr w:rsidR="002570F7" w:rsidRPr="002570F7" w:rsidSect="0050258B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E0" w:rsidRDefault="005B2CE0" w:rsidP="0050258B">
      <w:pPr>
        <w:pStyle w:val="l2"/>
      </w:pPr>
      <w:r>
        <w:separator/>
      </w:r>
    </w:p>
  </w:endnote>
  <w:endnote w:type="continuationSeparator" w:id="0">
    <w:p w:rsidR="005B2CE0" w:rsidRDefault="005B2CE0" w:rsidP="0050258B">
      <w:pPr>
        <w:pStyle w:val="l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8B" w:rsidRDefault="0050258B" w:rsidP="005025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258B" w:rsidRDefault="0050258B" w:rsidP="005025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8B" w:rsidRDefault="0050258B" w:rsidP="005025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01B">
      <w:rPr>
        <w:rStyle w:val="a6"/>
        <w:noProof/>
      </w:rPr>
      <w:t>2</w:t>
    </w:r>
    <w:r>
      <w:rPr>
        <w:rStyle w:val="a6"/>
      </w:rPr>
      <w:fldChar w:fldCharType="end"/>
    </w:r>
  </w:p>
  <w:p w:rsidR="0050258B" w:rsidRDefault="0050258B" w:rsidP="005025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E0" w:rsidRDefault="005B2CE0" w:rsidP="0050258B">
      <w:pPr>
        <w:pStyle w:val="l2"/>
      </w:pPr>
      <w:r>
        <w:separator/>
      </w:r>
    </w:p>
  </w:footnote>
  <w:footnote w:type="continuationSeparator" w:id="0">
    <w:p w:rsidR="005B2CE0" w:rsidRDefault="005B2CE0" w:rsidP="0050258B">
      <w:pPr>
        <w:pStyle w:val="l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15E"/>
    <w:multiLevelType w:val="multilevel"/>
    <w:tmpl w:val="6C2EB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0809E1"/>
    <w:multiLevelType w:val="multilevel"/>
    <w:tmpl w:val="E0AEF3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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</w:lvl>
    <w:lvl w:ilvl="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</w:lvl>
  </w:abstractNum>
  <w:abstractNum w:abstractNumId="2" w15:restartNumberingAfterBreak="0">
    <w:nsid w:val="257772C5"/>
    <w:multiLevelType w:val="multilevel"/>
    <w:tmpl w:val="A2CA9DCA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2"/>
      <w:suff w:val="space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73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3" w15:restartNumberingAfterBreak="0">
    <w:nsid w:val="41867C83"/>
    <w:multiLevelType w:val="multilevel"/>
    <w:tmpl w:val="636E028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 w15:restartNumberingAfterBreak="0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851"/>
        </w:tabs>
        <w:ind w:left="-141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284"/>
        </w:tabs>
        <w:ind w:left="284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"/>
      <w:lvlJc w:val="left"/>
      <w:pPr>
        <w:tabs>
          <w:tab w:val="num" w:pos="1560"/>
        </w:tabs>
        <w:ind w:left="709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134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559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984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409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4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259" w:firstLine="709"/>
      </w:pPr>
      <w:rPr>
        <w:rFonts w:ascii="Symbol" w:hAnsi="Symbol" w:hint="default"/>
      </w:rPr>
    </w:lvl>
  </w:abstractNum>
  <w:abstractNum w:abstractNumId="5" w15:restartNumberingAfterBreak="0">
    <w:nsid w:val="66FD3BA1"/>
    <w:multiLevelType w:val="multilevel"/>
    <w:tmpl w:val="9F808F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2E17F3F"/>
    <w:multiLevelType w:val="hybridMultilevel"/>
    <w:tmpl w:val="C7B036A8"/>
    <w:lvl w:ilvl="0" w:tplc="28AA57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46C46">
      <w:numFmt w:val="none"/>
      <w:lvlText w:val=""/>
      <w:lvlJc w:val="left"/>
      <w:pPr>
        <w:tabs>
          <w:tab w:val="num" w:pos="360"/>
        </w:tabs>
      </w:pPr>
    </w:lvl>
    <w:lvl w:ilvl="2" w:tplc="19F63378">
      <w:numFmt w:val="none"/>
      <w:lvlText w:val=""/>
      <w:lvlJc w:val="left"/>
      <w:pPr>
        <w:tabs>
          <w:tab w:val="num" w:pos="360"/>
        </w:tabs>
      </w:pPr>
    </w:lvl>
    <w:lvl w:ilvl="3" w:tplc="043E34D4">
      <w:numFmt w:val="none"/>
      <w:lvlText w:val=""/>
      <w:lvlJc w:val="left"/>
      <w:pPr>
        <w:tabs>
          <w:tab w:val="num" w:pos="360"/>
        </w:tabs>
      </w:pPr>
    </w:lvl>
    <w:lvl w:ilvl="4" w:tplc="2F32EA50">
      <w:numFmt w:val="none"/>
      <w:lvlText w:val=""/>
      <w:lvlJc w:val="left"/>
      <w:pPr>
        <w:tabs>
          <w:tab w:val="num" w:pos="360"/>
        </w:tabs>
      </w:pPr>
    </w:lvl>
    <w:lvl w:ilvl="5" w:tplc="A5567F4A">
      <w:numFmt w:val="none"/>
      <w:lvlText w:val=""/>
      <w:lvlJc w:val="left"/>
      <w:pPr>
        <w:tabs>
          <w:tab w:val="num" w:pos="360"/>
        </w:tabs>
      </w:pPr>
    </w:lvl>
    <w:lvl w:ilvl="6" w:tplc="BDF2911C">
      <w:numFmt w:val="none"/>
      <w:lvlText w:val=""/>
      <w:lvlJc w:val="left"/>
      <w:pPr>
        <w:tabs>
          <w:tab w:val="num" w:pos="360"/>
        </w:tabs>
      </w:pPr>
    </w:lvl>
    <w:lvl w:ilvl="7" w:tplc="66204E7A">
      <w:numFmt w:val="none"/>
      <w:lvlText w:val=""/>
      <w:lvlJc w:val="left"/>
      <w:pPr>
        <w:tabs>
          <w:tab w:val="num" w:pos="360"/>
        </w:tabs>
      </w:pPr>
    </w:lvl>
    <w:lvl w:ilvl="8" w:tplc="345E6A9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68B0229"/>
    <w:multiLevelType w:val="multilevel"/>
    <w:tmpl w:val="1614663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 w15:restartNumberingAfterBreak="0">
    <w:nsid w:val="7C970F86"/>
    <w:multiLevelType w:val="multilevel"/>
    <w:tmpl w:val="636E028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9" w15:restartNumberingAfterBreak="0">
    <w:nsid w:val="7D642659"/>
    <w:multiLevelType w:val="multilevel"/>
    <w:tmpl w:val="C5F4A8D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98"/>
    <w:rsid w:val="0001061A"/>
    <w:rsid w:val="00010727"/>
    <w:rsid w:val="0004501B"/>
    <w:rsid w:val="000521E6"/>
    <w:rsid w:val="00087F18"/>
    <w:rsid w:val="000970E9"/>
    <w:rsid w:val="00097AC0"/>
    <w:rsid w:val="000B29A3"/>
    <w:rsid w:val="000D1711"/>
    <w:rsid w:val="000E345F"/>
    <w:rsid w:val="00106F22"/>
    <w:rsid w:val="001444D6"/>
    <w:rsid w:val="00166930"/>
    <w:rsid w:val="00187693"/>
    <w:rsid w:val="001F2E43"/>
    <w:rsid w:val="001F38FC"/>
    <w:rsid w:val="001F3CC2"/>
    <w:rsid w:val="001F3F87"/>
    <w:rsid w:val="00206770"/>
    <w:rsid w:val="002256BA"/>
    <w:rsid w:val="00230E8E"/>
    <w:rsid w:val="002409B9"/>
    <w:rsid w:val="002570F7"/>
    <w:rsid w:val="00261546"/>
    <w:rsid w:val="002753D0"/>
    <w:rsid w:val="002A18D5"/>
    <w:rsid w:val="002B6141"/>
    <w:rsid w:val="002B7C0F"/>
    <w:rsid w:val="00314BC7"/>
    <w:rsid w:val="0034737A"/>
    <w:rsid w:val="003A185B"/>
    <w:rsid w:val="003A1AB0"/>
    <w:rsid w:val="003D5CA4"/>
    <w:rsid w:val="003F73D3"/>
    <w:rsid w:val="00432323"/>
    <w:rsid w:val="00475F65"/>
    <w:rsid w:val="00481467"/>
    <w:rsid w:val="004A6C0D"/>
    <w:rsid w:val="004B5174"/>
    <w:rsid w:val="004D5A16"/>
    <w:rsid w:val="00500DF0"/>
    <w:rsid w:val="0050258B"/>
    <w:rsid w:val="005103E9"/>
    <w:rsid w:val="00511252"/>
    <w:rsid w:val="00571627"/>
    <w:rsid w:val="00583D10"/>
    <w:rsid w:val="005B2CE0"/>
    <w:rsid w:val="005C0A0C"/>
    <w:rsid w:val="005D180B"/>
    <w:rsid w:val="005D7675"/>
    <w:rsid w:val="005E21C3"/>
    <w:rsid w:val="0060148E"/>
    <w:rsid w:val="006237F6"/>
    <w:rsid w:val="006266BE"/>
    <w:rsid w:val="00664DA4"/>
    <w:rsid w:val="00674D13"/>
    <w:rsid w:val="006A2DC1"/>
    <w:rsid w:val="006E6556"/>
    <w:rsid w:val="006F136F"/>
    <w:rsid w:val="00720C46"/>
    <w:rsid w:val="00723B34"/>
    <w:rsid w:val="00724A98"/>
    <w:rsid w:val="0073237F"/>
    <w:rsid w:val="00761B1C"/>
    <w:rsid w:val="00765EBF"/>
    <w:rsid w:val="0077018E"/>
    <w:rsid w:val="00775508"/>
    <w:rsid w:val="00790AC8"/>
    <w:rsid w:val="007B35FA"/>
    <w:rsid w:val="00863621"/>
    <w:rsid w:val="00874EA1"/>
    <w:rsid w:val="00882DC9"/>
    <w:rsid w:val="00887DD4"/>
    <w:rsid w:val="008B47B4"/>
    <w:rsid w:val="008F0012"/>
    <w:rsid w:val="008F1F70"/>
    <w:rsid w:val="00902EBB"/>
    <w:rsid w:val="0095002F"/>
    <w:rsid w:val="00955B16"/>
    <w:rsid w:val="00985DE3"/>
    <w:rsid w:val="009B031E"/>
    <w:rsid w:val="009C33E9"/>
    <w:rsid w:val="009E0703"/>
    <w:rsid w:val="009F7A6F"/>
    <w:rsid w:val="00A047AD"/>
    <w:rsid w:val="00A364C7"/>
    <w:rsid w:val="00A44594"/>
    <w:rsid w:val="00A57265"/>
    <w:rsid w:val="00A61740"/>
    <w:rsid w:val="00A70501"/>
    <w:rsid w:val="00A900CA"/>
    <w:rsid w:val="00AC5465"/>
    <w:rsid w:val="00AC5D10"/>
    <w:rsid w:val="00AC7A40"/>
    <w:rsid w:val="00AE17DB"/>
    <w:rsid w:val="00B00884"/>
    <w:rsid w:val="00B1500F"/>
    <w:rsid w:val="00B74041"/>
    <w:rsid w:val="00B8771C"/>
    <w:rsid w:val="00B91F3C"/>
    <w:rsid w:val="00B96547"/>
    <w:rsid w:val="00B969CE"/>
    <w:rsid w:val="00BB6AD6"/>
    <w:rsid w:val="00C27F54"/>
    <w:rsid w:val="00D5436A"/>
    <w:rsid w:val="00D551E9"/>
    <w:rsid w:val="00D71E53"/>
    <w:rsid w:val="00D72A25"/>
    <w:rsid w:val="00DB11D6"/>
    <w:rsid w:val="00DB3571"/>
    <w:rsid w:val="00E35D78"/>
    <w:rsid w:val="00E40AE9"/>
    <w:rsid w:val="00E55D3B"/>
    <w:rsid w:val="00E61D20"/>
    <w:rsid w:val="00E64102"/>
    <w:rsid w:val="00E82A47"/>
    <w:rsid w:val="00E95857"/>
    <w:rsid w:val="00E963A2"/>
    <w:rsid w:val="00EE17E8"/>
    <w:rsid w:val="00EF089F"/>
    <w:rsid w:val="00F50FA9"/>
    <w:rsid w:val="00FC107E"/>
    <w:rsid w:val="00FC635D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00802"/>
  <w15:chartTrackingRefBased/>
  <w15:docId w15:val="{0C7AF869-DBF1-4DC5-968B-7CF337D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98"/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">
    <w:name w:val="l Абзац"/>
    <w:link w:val="l0"/>
    <w:qFormat/>
    <w:rsid w:val="00724A98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l0">
    <w:name w:val="l Абзац Знак"/>
    <w:link w:val="l"/>
    <w:rsid w:val="00724A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l2">
    <w:name w:val="l Заголовок 2"/>
    <w:basedOn w:val="l"/>
    <w:next w:val="l"/>
    <w:link w:val="l21"/>
    <w:qFormat/>
    <w:rsid w:val="00724A98"/>
    <w:pPr>
      <w:keepNext/>
      <w:keepLines/>
      <w:numPr>
        <w:ilvl w:val="1"/>
        <w:numId w:val="2"/>
      </w:numPr>
      <w:spacing w:before="240"/>
    </w:pPr>
    <w:rPr>
      <w:rFonts w:cs="Times New Roman"/>
      <w:b/>
      <w:bCs/>
      <w:iCs/>
      <w:sz w:val="28"/>
      <w:szCs w:val="28"/>
      <w:lang w:val="x-none" w:eastAsia="x-none"/>
    </w:rPr>
  </w:style>
  <w:style w:type="character" w:customStyle="1" w:styleId="l21">
    <w:name w:val="l Заголовок 2 Знак"/>
    <w:link w:val="l2"/>
    <w:rsid w:val="00724A98"/>
    <w:rPr>
      <w:rFonts w:ascii="Arial" w:hAnsi="Arial"/>
      <w:b/>
      <w:bCs/>
      <w:iCs/>
      <w:sz w:val="28"/>
      <w:szCs w:val="28"/>
      <w:lang w:val="x-none" w:eastAsia="x-none" w:bidi="ar-SA"/>
    </w:rPr>
  </w:style>
  <w:style w:type="paragraph" w:customStyle="1" w:styleId="l30">
    <w:name w:val="l Пункт 3"/>
    <w:basedOn w:val="l3"/>
    <w:next w:val="l"/>
    <w:link w:val="l31"/>
    <w:qFormat/>
    <w:rsid w:val="00724A98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l"/>
    <w:next w:val="l"/>
    <w:qFormat/>
    <w:rsid w:val="00724A98"/>
    <w:pPr>
      <w:keepNext/>
      <w:keepLines/>
      <w:numPr>
        <w:ilvl w:val="2"/>
        <w:numId w:val="2"/>
      </w:numPr>
      <w:spacing w:before="120"/>
    </w:pPr>
    <w:rPr>
      <w:rFonts w:cs="Times New Roman"/>
      <w:b/>
      <w:bCs/>
      <w:lang w:val="x-none" w:eastAsia="x-none"/>
    </w:rPr>
  </w:style>
  <w:style w:type="character" w:customStyle="1" w:styleId="l31">
    <w:name w:val="l Пункт 3 Знак"/>
    <w:link w:val="l30"/>
    <w:rsid w:val="00724A98"/>
    <w:rPr>
      <w:rFonts w:ascii="Arial" w:hAnsi="Arial"/>
      <w:sz w:val="24"/>
      <w:szCs w:val="24"/>
      <w:lang w:val="x-none" w:eastAsia="x-none" w:bidi="ar-SA"/>
    </w:rPr>
  </w:style>
  <w:style w:type="paragraph" w:customStyle="1" w:styleId="l4">
    <w:name w:val="l Заголовок 4"/>
    <w:basedOn w:val="l"/>
    <w:next w:val="l"/>
    <w:qFormat/>
    <w:rsid w:val="00724A98"/>
    <w:pPr>
      <w:keepNext/>
      <w:keepLines/>
      <w:numPr>
        <w:ilvl w:val="3"/>
        <w:numId w:val="2"/>
      </w:numPr>
      <w:tabs>
        <w:tab w:val="num" w:pos="360"/>
      </w:tabs>
      <w:spacing w:before="60"/>
    </w:pPr>
    <w:rPr>
      <w:rFonts w:cs="Times New Roman"/>
      <w:b/>
      <w:bCs/>
      <w:sz w:val="22"/>
      <w:szCs w:val="22"/>
      <w:lang w:val="x-none" w:eastAsia="x-none"/>
    </w:rPr>
  </w:style>
  <w:style w:type="paragraph" w:customStyle="1" w:styleId="l5">
    <w:name w:val="l Заголовок 5"/>
    <w:basedOn w:val="l4"/>
    <w:next w:val="l"/>
    <w:qFormat/>
    <w:rsid w:val="00724A98"/>
    <w:pPr>
      <w:numPr>
        <w:ilvl w:val="4"/>
      </w:numPr>
      <w:tabs>
        <w:tab w:val="num" w:pos="360"/>
      </w:tabs>
      <w:spacing w:before="0"/>
    </w:pPr>
  </w:style>
  <w:style w:type="paragraph" w:customStyle="1" w:styleId="l1">
    <w:name w:val="l Заголовок 1"/>
    <w:basedOn w:val="l"/>
    <w:next w:val="l"/>
    <w:link w:val="l11"/>
    <w:qFormat/>
    <w:rsid w:val="00724A98"/>
    <w:pPr>
      <w:keepNext/>
      <w:keepLines/>
      <w:pageBreakBefore/>
      <w:numPr>
        <w:numId w:val="2"/>
      </w:numPr>
    </w:pPr>
    <w:rPr>
      <w:rFonts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l11">
    <w:name w:val="l Заголовок 1 Знак"/>
    <w:link w:val="l1"/>
    <w:rsid w:val="00724A98"/>
    <w:rPr>
      <w:rFonts w:ascii="Arial" w:hAnsi="Arial"/>
      <w:b/>
      <w:bCs/>
      <w:caps/>
      <w:kern w:val="32"/>
      <w:sz w:val="28"/>
      <w:szCs w:val="28"/>
      <w:lang w:val="x-none" w:eastAsia="x-none" w:bidi="ar-SA"/>
    </w:rPr>
  </w:style>
  <w:style w:type="paragraph" w:customStyle="1" w:styleId="l20">
    <w:name w:val="l Список 2"/>
    <w:basedOn w:val="l"/>
    <w:link w:val="l22"/>
    <w:qFormat/>
    <w:rsid w:val="00724A98"/>
    <w:pPr>
      <w:numPr>
        <w:ilvl w:val="1"/>
        <w:numId w:val="1"/>
      </w:numPr>
    </w:pPr>
    <w:rPr>
      <w:rFonts w:cs="Times New Roman"/>
      <w:position w:val="2"/>
      <w:lang w:val="x-none" w:eastAsia="x-none"/>
    </w:rPr>
  </w:style>
  <w:style w:type="character" w:customStyle="1" w:styleId="l22">
    <w:name w:val="l Список 2 Знак"/>
    <w:link w:val="l20"/>
    <w:rsid w:val="00724A98"/>
    <w:rPr>
      <w:rFonts w:ascii="Arial" w:hAnsi="Arial"/>
      <w:position w:val="2"/>
      <w:sz w:val="24"/>
      <w:szCs w:val="24"/>
      <w:lang w:val="x-none" w:eastAsia="x-none" w:bidi="ar-SA"/>
    </w:rPr>
  </w:style>
  <w:style w:type="paragraph" w:customStyle="1" w:styleId="l10">
    <w:name w:val="l Список 1"/>
    <w:basedOn w:val="l"/>
    <w:link w:val="l12"/>
    <w:qFormat/>
    <w:rsid w:val="00724A98"/>
    <w:pPr>
      <w:numPr>
        <w:numId w:val="1"/>
      </w:numPr>
    </w:pPr>
    <w:rPr>
      <w:rFonts w:cs="Times New Roman"/>
      <w:snapToGrid w:val="0"/>
      <w:lang w:val="x-none" w:eastAsia="x-none"/>
    </w:rPr>
  </w:style>
  <w:style w:type="character" w:customStyle="1" w:styleId="l12">
    <w:name w:val="l Список 1 Знак"/>
    <w:link w:val="l10"/>
    <w:rsid w:val="00724A98"/>
    <w:rPr>
      <w:rFonts w:ascii="Arial" w:hAnsi="Arial"/>
      <w:snapToGrid w:val="0"/>
      <w:sz w:val="24"/>
      <w:szCs w:val="24"/>
      <w:lang w:val="x-none" w:eastAsia="x-none" w:bidi="ar-SA"/>
    </w:rPr>
  </w:style>
  <w:style w:type="paragraph" w:styleId="a3">
    <w:name w:val="List Paragraph"/>
    <w:basedOn w:val="a"/>
    <w:qFormat/>
    <w:rsid w:val="00724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6">
    <w:name w:val="L Обычный"/>
    <w:link w:val="L7"/>
    <w:qFormat/>
    <w:rsid w:val="00724A98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L7">
    <w:name w:val="L Обычный Знак"/>
    <w:link w:val="L6"/>
    <w:rsid w:val="00724A98"/>
    <w:rPr>
      <w:rFonts w:ascii="Arial" w:hAnsi="Arial"/>
      <w:sz w:val="24"/>
      <w:szCs w:val="24"/>
      <w:lang w:val="ru-RU" w:eastAsia="ru-RU" w:bidi="ar-SA"/>
    </w:rPr>
  </w:style>
  <w:style w:type="paragraph" w:customStyle="1" w:styleId="Iauiu">
    <w:name w:val="Iau?iu"/>
    <w:rsid w:val="00724A98"/>
    <w:pPr>
      <w:widowControl w:val="0"/>
      <w:suppressAutoHyphens/>
    </w:pPr>
    <w:rPr>
      <w:rFonts w:eastAsia="Arial"/>
      <w:lang w:eastAsia="ar-SA"/>
    </w:rPr>
  </w:style>
  <w:style w:type="paragraph" w:customStyle="1" w:styleId="a4">
    <w:name w:val="Обычны"/>
    <w:rsid w:val="00724A98"/>
    <w:pPr>
      <w:widowControl w:val="0"/>
      <w:suppressAutoHyphens/>
    </w:pPr>
    <w:rPr>
      <w:rFonts w:eastAsia="Arial"/>
      <w:lang w:eastAsia="ar-SA"/>
    </w:rPr>
  </w:style>
  <w:style w:type="paragraph" w:styleId="a5">
    <w:name w:val="footer"/>
    <w:basedOn w:val="a"/>
    <w:rsid w:val="005025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258B"/>
  </w:style>
  <w:style w:type="paragraph" w:customStyle="1" w:styleId="3">
    <w:name w:val=" Знак Знак3 Знак Знак"/>
    <w:basedOn w:val="a"/>
    <w:rsid w:val="0001061A"/>
    <w:pPr>
      <w:widowControl w:val="0"/>
      <w:adjustRightInd w:val="0"/>
      <w:spacing w:after="160" w:line="240" w:lineRule="exact"/>
      <w:jc w:val="right"/>
    </w:pPr>
    <w:rPr>
      <w:rFonts w:cs="Times New Roman"/>
      <w:lang w:val="en-GB" w:eastAsia="en-US"/>
    </w:rPr>
  </w:style>
  <w:style w:type="paragraph" w:styleId="a7">
    <w:name w:val="Body Text Indent"/>
    <w:basedOn w:val="a"/>
    <w:link w:val="a8"/>
    <w:uiPriority w:val="99"/>
    <w:unhideWhenUsed/>
    <w:rsid w:val="00AC5D10"/>
    <w:pPr>
      <w:suppressAutoHyphens/>
      <w:spacing w:after="120"/>
      <w:ind w:left="283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Основной текст с отступом Знак"/>
    <w:link w:val="a7"/>
    <w:uiPriority w:val="99"/>
    <w:rsid w:val="00AC5D1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_hH0wn1G8yyG--YeHmnbzA,1352231837/government.ru%2Fmedia%2F2012%2F11%2F3%2F53354%2Ffile%2F1119_pri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74A-1D91-47AC-A123-5673F70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11003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https://r.mail.yandex.net/url/_hH0wn1G8yyG--YeHmnbzA,1352231837/government.ru%2Fmedia%2F2012%2F11%2F3%2F53354%2Ffile%2F1119_pril.doc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1</dc:creator>
  <cp:keywords/>
  <cp:lastModifiedBy>kartochka</cp:lastModifiedBy>
  <cp:revision>2</cp:revision>
  <cp:lastPrinted>2020-10-06T09:49:00Z</cp:lastPrinted>
  <dcterms:created xsi:type="dcterms:W3CDTF">2021-06-22T19:52:00Z</dcterms:created>
  <dcterms:modified xsi:type="dcterms:W3CDTF">2021-06-22T19:52:00Z</dcterms:modified>
</cp:coreProperties>
</file>