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91" w:rsidRDefault="00407491" w:rsidP="00B30F2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8" w:type="dxa"/>
        <w:tblLook w:val="0000"/>
      </w:tblPr>
      <w:tblGrid>
        <w:gridCol w:w="4222"/>
        <w:gridCol w:w="1286"/>
        <w:gridCol w:w="4680"/>
      </w:tblGrid>
      <w:tr w:rsidR="00B30F2A" w:rsidRPr="00E00187" w:rsidTr="00957CC8">
        <w:tc>
          <w:tcPr>
            <w:tcW w:w="4222" w:type="dxa"/>
          </w:tcPr>
          <w:p w:rsidR="00B30F2A" w:rsidRPr="00B30F2A" w:rsidRDefault="00B30F2A" w:rsidP="00957CC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B30F2A" w:rsidRPr="00B30F2A" w:rsidRDefault="00B30F2A" w:rsidP="00957CC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B30F2A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B30F2A" w:rsidRPr="00491BBF" w:rsidRDefault="00B30F2A" w:rsidP="00957CC8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щ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B30F2A" w:rsidRPr="00E00187" w:rsidRDefault="00B30F2A" w:rsidP="00957CC8">
            <w:pPr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3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30F2A" w:rsidRPr="00E00187" w:rsidRDefault="00B30F2A" w:rsidP="00957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B30F2A" w:rsidRPr="00E00187" w:rsidRDefault="00B30F2A" w:rsidP="00957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B30F2A" w:rsidRPr="00E00187" w:rsidRDefault="00B30F2A" w:rsidP="00957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B30F2A" w:rsidRPr="00E00187" w:rsidRDefault="00B30F2A" w:rsidP="00957CC8">
            <w:pPr>
              <w:pStyle w:val="a3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B30F2A" w:rsidRPr="00E00187" w:rsidRDefault="00B30F2A" w:rsidP="00B30F2A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30F2A" w:rsidRPr="00E00187" w:rsidRDefault="00B30F2A" w:rsidP="00B30F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B30F2A" w:rsidRPr="00E00187" w:rsidRDefault="00B30F2A" w:rsidP="00B30F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B30F2A" w:rsidRPr="007A4BD1" w:rsidRDefault="00B30F2A" w:rsidP="00B30F2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B30F2A" w:rsidRDefault="00B30F2A" w:rsidP="00B30F2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B30F2A" w:rsidRPr="00E00187" w:rsidRDefault="00B30F2A" w:rsidP="00B30F2A">
      <w:pPr>
        <w:pStyle w:val="a3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B30F2A" w:rsidRPr="00DE3591" w:rsidRDefault="00B30F2A" w:rsidP="00B30F2A">
      <w:pPr>
        <w:pStyle w:val="a3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DE3591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DE3591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DE3591">
        <w:rPr>
          <w:rFonts w:ascii="Times New Roman" w:hAnsi="Times New Roman" w:cs="Times New Roman"/>
          <w:sz w:val="18"/>
        </w:rPr>
        <w:t>:</w:t>
      </w:r>
      <w:hyperlink r:id="rId6" w:history="1">
        <w:r w:rsidRPr="00310F39">
          <w:rPr>
            <w:rStyle w:val="a5"/>
            <w:rFonts w:ascii="Times New Roman" w:hAnsi="Times New Roman" w:cs="Times New Roman"/>
            <w:sz w:val="18"/>
            <w:lang w:val="en-US"/>
          </w:rPr>
          <w:t>ruelbrus</w:t>
        </w:r>
        <w:r w:rsidRPr="00DE3591">
          <w:rPr>
            <w:rStyle w:val="a5"/>
            <w:rFonts w:ascii="Times New Roman" w:hAnsi="Times New Roman" w:cs="Times New Roman"/>
            <w:sz w:val="18"/>
          </w:rPr>
          <w:t>@</w:t>
        </w:r>
        <w:r w:rsidRPr="00310F39">
          <w:rPr>
            <w:rStyle w:val="a5"/>
            <w:rFonts w:ascii="Times New Roman" w:hAnsi="Times New Roman" w:cs="Times New Roman"/>
            <w:sz w:val="18"/>
            <w:lang w:val="en-US"/>
          </w:rPr>
          <w:t>yandex</w:t>
        </w:r>
        <w:r w:rsidRPr="00DE3591">
          <w:rPr>
            <w:rStyle w:val="a5"/>
            <w:rFonts w:ascii="Times New Roman" w:hAnsi="Times New Roman" w:cs="Times New Roman"/>
            <w:sz w:val="18"/>
          </w:rPr>
          <w:t>.</w:t>
        </w:r>
        <w:r w:rsidRPr="00310F39">
          <w:rPr>
            <w:rStyle w:val="a5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B30F2A" w:rsidRPr="00DE3591" w:rsidRDefault="00B30F2A" w:rsidP="00B30F2A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ru-RU"/>
        </w:rPr>
      </w:pPr>
      <w:r w:rsidRPr="00DE3591">
        <w:rPr>
          <w:rFonts w:ascii="Times New Roman" w:hAnsi="Times New Roman"/>
        </w:rPr>
        <w:tab/>
      </w:r>
    </w:p>
    <w:p w:rsidR="00B30F2A" w:rsidRPr="00DE3591" w:rsidRDefault="00B30F2A" w:rsidP="00B30F2A">
      <w:pPr>
        <w:jc w:val="right"/>
      </w:pPr>
    </w:p>
    <w:p w:rsidR="00B30F2A" w:rsidRPr="00DE3591" w:rsidRDefault="00B30F2A" w:rsidP="005329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04.09</w:t>
      </w:r>
      <w:r w:rsidR="0053290F">
        <w:rPr>
          <w:rFonts w:ascii="Times New Roman" w:hAnsi="Times New Roman"/>
          <w:b/>
          <w:sz w:val="24"/>
          <w:szCs w:val="24"/>
        </w:rPr>
        <w:t>.2019</w:t>
      </w:r>
      <w:r w:rsidRPr="001A6780">
        <w:rPr>
          <w:rFonts w:ascii="Times New Roman" w:hAnsi="Times New Roman"/>
          <w:b/>
          <w:sz w:val="24"/>
          <w:szCs w:val="24"/>
        </w:rPr>
        <w:t xml:space="preserve">г.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A6780">
        <w:rPr>
          <w:rFonts w:ascii="Times New Roman" w:hAnsi="Times New Roman"/>
          <w:b/>
          <w:sz w:val="24"/>
          <w:szCs w:val="24"/>
        </w:rPr>
        <w:t xml:space="preserve">            №</w:t>
      </w:r>
      <w:r>
        <w:rPr>
          <w:rFonts w:ascii="Times New Roman" w:hAnsi="Times New Roman"/>
          <w:b/>
          <w:sz w:val="24"/>
          <w:szCs w:val="24"/>
        </w:rPr>
        <w:t xml:space="preserve"> 118</w:t>
      </w:r>
    </w:p>
    <w:p w:rsidR="00B30F2A" w:rsidRDefault="00B30F2A" w:rsidP="00B30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9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0F2A" w:rsidRPr="00B30F2A" w:rsidRDefault="00B30F2A" w:rsidP="00B30F2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</w:t>
      </w:r>
      <w:r w:rsidRPr="00B30F2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30F2A">
        <w:rPr>
          <w:rFonts w:ascii="Times New Roman" w:hAnsi="Times New Roman" w:cs="Times New Roman"/>
          <w:b/>
          <w:bCs/>
          <w:color w:val="474747"/>
          <w:sz w:val="28"/>
          <w:szCs w:val="28"/>
        </w:rPr>
        <w:t>Положения</w:t>
      </w:r>
      <w:r w:rsidR="001C4F28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и плана  </w:t>
      </w:r>
      <w:r w:rsidRPr="00B30F2A">
        <w:rPr>
          <w:rFonts w:ascii="Times New Roman" w:hAnsi="Times New Roman" w:cs="Times New Roman"/>
          <w:b/>
          <w:bCs/>
          <w:color w:val="474747"/>
          <w:sz w:val="28"/>
          <w:szCs w:val="28"/>
        </w:rPr>
        <w:t> </w:t>
      </w:r>
      <w:r w:rsidR="001C4F28">
        <w:rPr>
          <w:rFonts w:ascii="Times New Roman" w:hAnsi="Times New Roman" w:cs="Times New Roman"/>
          <w:b/>
          <w:sz w:val="28"/>
          <w:szCs w:val="28"/>
          <w:lang w:eastAsia="ru-RU"/>
        </w:rPr>
        <w:t>ученического самоуправления</w:t>
      </w:r>
      <w:r w:rsidRPr="00B30F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общеобразовательных организаций  Эльбрусского муниципального района.</w:t>
      </w:r>
    </w:p>
    <w:p w:rsidR="00B30F2A" w:rsidRPr="00B30F2A" w:rsidRDefault="00B30F2A" w:rsidP="00B30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F2A" w:rsidRPr="001C4F28" w:rsidRDefault="001C4F28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 xml:space="preserve">     </w:t>
      </w:r>
      <w:r w:rsidRPr="001C4F28">
        <w:rPr>
          <w:rFonts w:ascii="Times New Roman" w:hAnsi="Times New Roman" w:cs="Times New Roman"/>
          <w:sz w:val="28"/>
          <w:szCs w:val="28"/>
        </w:rPr>
        <w:t xml:space="preserve">В </w:t>
      </w:r>
      <w:r w:rsidRPr="001C4F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</w:t>
      </w:r>
      <w:r w:rsidR="00B30F2A" w:rsidRPr="001C4F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</w:t>
      </w:r>
      <w:r w:rsidRPr="001C4F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ях</w:t>
      </w:r>
      <w:r w:rsidR="00B30F2A"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</w:t>
      </w:r>
      <w:r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условий для социализации учащихся, предоставления учащимся реальной возможности участвовать в управлении </w:t>
      </w:r>
      <w:r w:rsidRPr="001C4F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школой</w:t>
      </w:r>
      <w:r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развития навыков лидерского поведения, организаторских знаний, умений, навыков и активного привлечения учащихся  </w:t>
      </w:r>
      <w:r w:rsidR="00B30F2A"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решении насущных проблем </w:t>
      </w:r>
      <w:r w:rsidR="00B30F2A" w:rsidRPr="001C4F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школы</w:t>
      </w:r>
      <w:r w:rsidRPr="001C4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</w:t>
      </w:r>
      <w:r w:rsidR="00B30F2A" w:rsidRPr="001C4F28">
        <w:rPr>
          <w:rFonts w:ascii="Times New Roman" w:hAnsi="Times New Roman" w:cs="Times New Roman"/>
          <w:color w:val="333333"/>
          <w:sz w:val="28"/>
          <w:szCs w:val="28"/>
        </w:rPr>
        <w:t>воспитания личности с активной жизненной позицией</w:t>
      </w:r>
    </w:p>
    <w:p w:rsidR="00B30F2A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C4F28" w:rsidRPr="001C4F28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1C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1C4F28" w:rsidRPr="001C4F28">
        <w:rPr>
          <w:rFonts w:ascii="Times New Roman" w:hAnsi="Times New Roman" w:cs="Times New Roman"/>
          <w:sz w:val="28"/>
          <w:szCs w:val="28"/>
        </w:rPr>
        <w:t xml:space="preserve"> </w:t>
      </w:r>
      <w:r w:rsidR="001C4F28" w:rsidRPr="001C4F28">
        <w:rPr>
          <w:rFonts w:ascii="Times New Roman" w:hAnsi="Times New Roman" w:cs="Times New Roman"/>
          <w:bCs/>
          <w:color w:val="474747"/>
          <w:sz w:val="28"/>
          <w:szCs w:val="28"/>
        </w:rPr>
        <w:t>Положение</w:t>
      </w:r>
      <w:r w:rsidR="001C4F28">
        <w:rPr>
          <w:rFonts w:ascii="Times New Roman" w:hAnsi="Times New Roman" w:cs="Times New Roman"/>
          <w:bCs/>
          <w:color w:val="474747"/>
          <w:sz w:val="28"/>
          <w:szCs w:val="28"/>
        </w:rPr>
        <w:t xml:space="preserve"> и план  </w:t>
      </w:r>
      <w:r w:rsidR="001C4F28" w:rsidRPr="001C4F28">
        <w:rPr>
          <w:rFonts w:ascii="Times New Roman" w:hAnsi="Times New Roman" w:cs="Times New Roman"/>
          <w:bCs/>
          <w:color w:val="474747"/>
          <w:sz w:val="28"/>
          <w:szCs w:val="28"/>
        </w:rPr>
        <w:t> </w:t>
      </w:r>
      <w:r w:rsidR="001C4F28">
        <w:rPr>
          <w:rFonts w:ascii="Times New Roman" w:hAnsi="Times New Roman" w:cs="Times New Roman"/>
          <w:sz w:val="28"/>
          <w:szCs w:val="28"/>
          <w:lang w:eastAsia="ru-RU"/>
        </w:rPr>
        <w:t>ученического самоуправления</w:t>
      </w:r>
      <w:r w:rsidR="001C4F28" w:rsidRPr="001C4F28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 Эльбрусского муниципального района, </w:t>
      </w:r>
      <w:r w:rsidRPr="001C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разработанное  районным методическим объединением заместителей директоров по воспитательной работе.</w:t>
      </w:r>
    </w:p>
    <w:p w:rsidR="00B30F2A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2.Направить </w:t>
      </w:r>
      <w:r w:rsidR="001C4F28" w:rsidRPr="001C4F28">
        <w:rPr>
          <w:rFonts w:ascii="Times New Roman" w:hAnsi="Times New Roman" w:cs="Times New Roman"/>
          <w:bCs/>
          <w:color w:val="474747"/>
          <w:sz w:val="28"/>
          <w:szCs w:val="28"/>
        </w:rPr>
        <w:t>Положение</w:t>
      </w:r>
      <w:r w:rsidR="001C4F28">
        <w:rPr>
          <w:rFonts w:ascii="Times New Roman" w:hAnsi="Times New Roman" w:cs="Times New Roman"/>
          <w:bCs/>
          <w:color w:val="474747"/>
          <w:sz w:val="28"/>
          <w:szCs w:val="28"/>
        </w:rPr>
        <w:t xml:space="preserve"> и план  </w:t>
      </w:r>
      <w:r w:rsidR="001C4F28" w:rsidRPr="001C4F28">
        <w:rPr>
          <w:rFonts w:ascii="Times New Roman" w:hAnsi="Times New Roman" w:cs="Times New Roman"/>
          <w:bCs/>
          <w:color w:val="474747"/>
          <w:sz w:val="28"/>
          <w:szCs w:val="28"/>
        </w:rPr>
        <w:t> </w:t>
      </w:r>
      <w:r w:rsidR="001C4F28">
        <w:rPr>
          <w:rFonts w:ascii="Times New Roman" w:hAnsi="Times New Roman" w:cs="Times New Roman"/>
          <w:sz w:val="28"/>
          <w:szCs w:val="28"/>
          <w:lang w:eastAsia="ru-RU"/>
        </w:rPr>
        <w:t>ученического самоуправления</w:t>
      </w:r>
      <w:r w:rsidR="001C4F28" w:rsidRPr="001C4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</w:t>
      </w:r>
      <w:r w:rsidRPr="005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Эльбрусского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работы.</w:t>
      </w:r>
      <w:r w:rsidR="001C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районного плана</w:t>
      </w:r>
      <w:r w:rsidR="005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ученического самоуправления ра</w:t>
      </w:r>
      <w:r w:rsidR="001C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зработать и утвердить </w:t>
      </w:r>
      <w:r w:rsidR="0053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планы.</w:t>
      </w:r>
    </w:p>
    <w:p w:rsidR="00B30F2A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Руководителям образовательных учреждений внутренним приказом назначить ответственных  за внедрение </w:t>
      </w:r>
      <w:r w:rsidR="0053290F">
        <w:rPr>
          <w:rFonts w:ascii="Times New Roman" w:hAnsi="Times New Roman" w:cs="Times New Roman"/>
          <w:bCs/>
          <w:color w:val="474747"/>
          <w:sz w:val="28"/>
          <w:szCs w:val="28"/>
        </w:rPr>
        <w:t>Положения</w:t>
      </w:r>
      <w:r w:rsidRPr="00B466FD">
        <w:rPr>
          <w:rFonts w:ascii="Times New Roman" w:hAnsi="Times New Roman" w:cs="Times New Roman"/>
          <w:bCs/>
          <w:color w:val="474747"/>
          <w:sz w:val="28"/>
          <w:szCs w:val="28"/>
        </w:rPr>
        <w:t xml:space="preserve"> о</w:t>
      </w:r>
      <w:r w:rsidR="0053290F">
        <w:rPr>
          <w:rFonts w:ascii="Times New Roman" w:hAnsi="Times New Roman" w:cs="Times New Roman"/>
          <w:bCs/>
          <w:color w:val="474747"/>
          <w:sz w:val="28"/>
          <w:szCs w:val="28"/>
        </w:rPr>
        <w:t>б ученическом самоуправлении</w:t>
      </w:r>
    </w:p>
    <w:p w:rsidR="00B30F2A" w:rsidRPr="005404AD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B30F2A" w:rsidRPr="005B0C67" w:rsidRDefault="00B30F2A" w:rsidP="00B30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491" w:rsidRPr="0053290F" w:rsidRDefault="00B30F2A" w:rsidP="0053290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  <w:r>
        <w:rPr>
          <w:b/>
          <w:bCs/>
          <w:color w:val="474747"/>
          <w:sz w:val="28"/>
          <w:szCs w:val="28"/>
        </w:rPr>
        <w:t xml:space="preserve">Начальник управления образования            Н.М. </w:t>
      </w:r>
      <w:proofErr w:type="spellStart"/>
      <w:r>
        <w:rPr>
          <w:b/>
          <w:bCs/>
          <w:color w:val="474747"/>
          <w:sz w:val="28"/>
          <w:szCs w:val="28"/>
        </w:rPr>
        <w:t>Атакуева</w:t>
      </w:r>
      <w:proofErr w:type="spellEnd"/>
    </w:p>
    <w:p w:rsidR="00407491" w:rsidRDefault="00407491" w:rsidP="00407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C80" w:rsidRPr="00407491" w:rsidRDefault="00C6468D" w:rsidP="00B30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74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ученического самоуправления </w:t>
      </w:r>
      <w:r w:rsidR="00B30F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 w:rsidR="00407491" w:rsidRPr="004074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Эльбрусского</w:t>
      </w:r>
      <w:r w:rsidR="00B30F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7491" w:rsidRPr="0040749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40749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Ученическое самоуправление 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деятельности ученическое самоуправление (школьное государство) руководствуется Законом РФ «Об образовании», Конвенцией ООН о правах ребёнка, Уставом школы, а также настоящим Положением и локально-правовыми актами школы.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1.3. 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школьного ученического самоуправления направлена на достижение школьниками соответствующего образовательного и культурного уровня; адаптацию учащихся к жизни в обществе; воспитание у школьников гражданственности, патриотизма, трудолюбия, уважения к правам и свободам человека, любви к окружающей природе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цели и задачи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Целями создания и деятельности органов ученического самоуправления является</w:t>
      </w:r>
      <w:proofErr w:type="gramStart"/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обеспечение условий для защиты прав и интересов учащихся, а также отстаивание таковых;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содействие в удовлетворении потребностей учащихся в дополнительных образовательных услугах.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Для достижения своих целей ученическое самоуправление решает следующие задачи:</w:t>
      </w:r>
    </w:p>
    <w:p w:rsidR="00A22C80" w:rsidRPr="0053290F" w:rsidRDefault="00A22C80" w:rsidP="0053290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качеств личности школьников с помощью организации их жизни и деятельности;</w:t>
      </w:r>
    </w:p>
    <w:p w:rsidR="00407491" w:rsidRPr="0053290F" w:rsidRDefault="00A22C80" w:rsidP="0053290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учащимся в познании себя и окружающих, в адаптации к жизни, социальной защите их прав и интересов во всех сферах жизнедеятельности. В осознании того, что личностное проявление каждого возможно только в коллективе.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3.Организация деятельности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Организация деятельности ученического самоуправления строиться на интересах учащихся и не входит в противоречие с Уставом школы.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В целях осуществления взаимодействий учащихся и педагогического коллектива, активизация познавательной деятельности, учебно-воспитательного процесса на 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ступенях школы создаются органы ученического самоуправления.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Органы ученического самоуправления разделяются в зависимости от охвата ими учащихся </w:t>
      </w:r>
      <w:proofErr w:type="gramStart"/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общешкольные, классные.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органов ученического самоуправления охватывает все сферы урочной и внеурочной деятельности и жизни учащихся:</w:t>
      </w:r>
    </w:p>
    <w:p w:rsidR="00A22C80" w:rsidRPr="0053290F" w:rsidRDefault="00A22C80" w:rsidP="005329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порядка и дисциплины в школе;</w:t>
      </w:r>
    </w:p>
    <w:p w:rsidR="00A22C80" w:rsidRPr="0053290F" w:rsidRDefault="00A22C80" w:rsidP="005329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учебного процесса; </w:t>
      </w:r>
    </w:p>
    <w:p w:rsidR="00A22C80" w:rsidRPr="0053290F" w:rsidRDefault="00A22C80" w:rsidP="0053290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внеклассной и внешкольной деятельности учащихся - работа спортивных секций, клубов по интересам, разного рода кружков, экскурсий, вечеров, выездов, походов и т.д., отдыха и развлечений.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Для решения основных учебно-воспитательных задач органы ученического самоуправления соотносят свою деятельность с направлениями Комплексной программы воспитательной работы  района и общеобразовательного учреждения.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деятельности воспитательной системы: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гражданско-правовое;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художественно- эстетическое;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патриотическое и спортивно-оздоровительное;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эколого-краеведческое;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профессионально-трудовое;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взаимодействие с семьёй;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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Основные формы работы органов ученического самоуправления: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Познавательные, экологические, трудовые, спортивные, художественные, досуговые;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дискуссии;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клубная, кружковая работа;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конкурсы;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деловые игры;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мозговая атака, семинары, конференции;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90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все, что способствует развитию творческих способностей учащихся.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Периодически, не реже одного раза в полугодие, классные органы ученического самоуправления отчитываются; частично обновляются с тем, чтобы каждый ученик за годы пребывания в школе поработал не один раз в разных органах ученического самоуправления.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органов ученического самоуправления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 Органы ученического самоуправления создаются на добровольных началах, выборной основе.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Структура ученического самоуправления: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 (Правительство, Детская  Дума,</w:t>
      </w:r>
      <w:r w:rsid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Совет) ученического самоуправления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Ученический совет (общешкольная конференция учащихся школы)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министров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министерств: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Министр образования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Министр культуры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Министр средств массовой информации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Министр финансов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 Министр физической культуры и спорта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Министр здравоохранения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 Министр внутренних дел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Управление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 Ученическое самоуправление строится на принципах: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взаимопомощь и доверие;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развитию;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равноправие всех учащихся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коллегиальность принятий решений;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приоритетность прав и интересов учащихся;</w:t>
      </w:r>
    </w:p>
    <w:p w:rsidR="00A22C80" w:rsidRPr="0053290F" w:rsidRDefault="00A22C80" w:rsidP="0053290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32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гуманность по отношению к каждой отдельной личности.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Основу ученического самоуправления составляет классное ученическое самоуправление (советы классов, групп) которое состоит </w:t>
      </w:r>
      <w:proofErr w:type="gramStart"/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службы организации учебного процесса (старосты)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службы организации воспитательного процесса (совет культуры, постоянные или временные творческих групп).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Высшим органом ученического самоуправления является Ученический совет школы. Ученический совет собирается по мере необходимости, но не реже одного раза в год;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принимает решения по всем вопросам деятельности школьного ученического самоуправления простым большинством голосов представителей.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Общее руководство деятельностью ученического самоуправления осуществляет Совет министров.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министров является исполнительным органом общешкольного ученического самоуправления и играет роль связующего звена в деятельности всех органов ученического самоуправления, функционирует на базе ученического коллектива.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Министерства формируются из учащихся 5-11 классов (по одному представителю от каждого класса) на выборной основе.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совместном заседании Совета Министров избираются и отрешаются от должности президент и его заместитель - Вице-президент (1 человек).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Президент обеспечивает согласованное функционирование и взаимодействие органов школьного ученического самоуправления, организует и направляет деятельность Совета министров.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5.7. К компетенции Совета министров относится: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оказание помощи классному ученическому самоуправлению, педагогам в организации всех сторон жизни ученического коллектива;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управлении жизнью школы как государственного учреждения, повседневной деятельностью ученического коллектива;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содержания и форм деятельности ученического самоуправления;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оказание помощи в организации воспитательной работы с учащимися 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ступени.</w:t>
      </w:r>
    </w:p>
    <w:p w:rsidR="00A22C80" w:rsidRPr="0053290F" w:rsidRDefault="00A22C80" w:rsidP="0053290F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5.8. Совет Министров сотрудничает с администрацией школы. За директором школы, педагогам сохраняется право на общее руководство ученическим самоуправлением, контроль организации жизни ученического коллектива.</w:t>
      </w:r>
    </w:p>
    <w:p w:rsidR="00A22C80" w:rsidRPr="0053290F" w:rsidRDefault="00A22C80" w:rsidP="0053290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0A09" w:rsidRDefault="00DD0A09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290F" w:rsidRDefault="0053290F" w:rsidP="0053290F">
      <w:pPr>
        <w:rPr>
          <w:b/>
          <w:i/>
          <w:sz w:val="24"/>
          <w:szCs w:val="24"/>
        </w:rPr>
      </w:pPr>
    </w:p>
    <w:p w:rsidR="0053290F" w:rsidRPr="009313E0" w:rsidRDefault="0053290F" w:rsidP="00931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E0">
        <w:rPr>
          <w:rFonts w:ascii="Times New Roman" w:hAnsi="Times New Roman" w:cs="Times New Roman"/>
          <w:b/>
          <w:sz w:val="28"/>
          <w:szCs w:val="28"/>
        </w:rPr>
        <w:t xml:space="preserve">План работы ученического самоуправления   общеобразовательных организаций Эльбрусского муниципального района </w:t>
      </w:r>
      <w:r w:rsidR="009313E0" w:rsidRPr="009313E0">
        <w:rPr>
          <w:rFonts w:ascii="Times New Roman" w:hAnsi="Times New Roman" w:cs="Times New Roman"/>
          <w:b/>
          <w:sz w:val="28"/>
          <w:szCs w:val="28"/>
        </w:rPr>
        <w:t>на 2019-2020 учебный год.</w:t>
      </w:r>
    </w:p>
    <w:tbl>
      <w:tblPr>
        <w:tblStyle w:val="a8"/>
        <w:tblW w:w="0" w:type="auto"/>
        <w:tblInd w:w="-459" w:type="dxa"/>
        <w:tblLook w:val="04A0"/>
      </w:tblPr>
      <w:tblGrid>
        <w:gridCol w:w="1359"/>
        <w:gridCol w:w="5217"/>
        <w:gridCol w:w="2995"/>
      </w:tblGrid>
      <w:tr w:rsidR="0053290F" w:rsidRPr="009313E0" w:rsidTr="009313E0">
        <w:tc>
          <w:tcPr>
            <w:tcW w:w="1359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17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     Выборы органов ученического  самоуправления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Обсуждение плана работы Совета на новый учебный год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Рейд по проверке классных уголков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4.     Участие в школьных и районных мероприятиях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5.     Составление плана мероприятий на новый учебный год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6.     Работа с сайтом школы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7.     Мониторинг  изучения удовлетворённости всех участников образовательного процесса  школьной жизнью.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     Организация праздника ко Дню учителя</w:t>
            </w:r>
          </w:p>
          <w:p w:rsidR="0053290F" w:rsidRPr="009313E0" w:rsidRDefault="009313E0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90F" w:rsidRPr="009313E0">
              <w:rPr>
                <w:rFonts w:ascii="Times New Roman" w:hAnsi="Times New Roman" w:cs="Times New Roman"/>
                <w:sz w:val="28"/>
                <w:szCs w:val="28"/>
              </w:rPr>
              <w:t>.   Участие в школьных и районных мероприятиях.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4.     Поздравления ветеранов в преддверии Дня пожилого человека</w:t>
            </w:r>
          </w:p>
          <w:p w:rsidR="0053290F" w:rsidRPr="009313E0" w:rsidRDefault="0053290F" w:rsidP="00931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br/>
              <w:t>1.     Концерт ко Дню матери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Участие в школьных и районных мероприятиях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Подготовка материала для сайта школы.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4.     Рейд по проверке чистоты в кабинетах.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5.     Заседание актива школьного самоуправления.</w:t>
            </w: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17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     Участие в школьных и районных мероприятиях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13E0">
              <w:rPr>
                <w:rFonts w:ascii="Times New Roman" w:hAnsi="Times New Roman" w:cs="Times New Roman"/>
                <w:sz w:val="28"/>
                <w:szCs w:val="28"/>
              </w:rPr>
              <w:t xml:space="preserve">     Подготовка и проведение новогодних праздников  для </w:t>
            </w: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учащихся школы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Подготовка материала для сайта школы.</w:t>
            </w:r>
          </w:p>
          <w:p w:rsidR="0053290F" w:rsidRPr="009313E0" w:rsidRDefault="0053290F" w:rsidP="00931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9313E0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17" w:type="dxa"/>
          </w:tcPr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     Участие в школьных и районных мероприятиях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Подготовка материала для сайта школы.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Промежуточное подведение итогов работы Совета старшеклассников.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9313E0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217" w:type="dxa"/>
          </w:tcPr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     Подготовка и проведение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нно-спортивных соревнований  «АрМИ-2020</w:t>
            </w: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Подготовка материала для сайта школы.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Поздравления ветеранов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9313E0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17" w:type="dxa"/>
          </w:tcPr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Конкурсная программа для девочек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8 марта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Подготовка материала для сайта школы.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4.     Рейд по сохранности школьной мебели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9313E0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17" w:type="dxa"/>
          </w:tcPr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1. Рейд по сохранности учебных кабинетов.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 Благоустройство 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 территории закрепленных за школой памятников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4. Подготовка материала для сайта школы.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5. Выставка творческих работ учащихся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космонавтики</w:t>
            </w:r>
          </w:p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90F" w:rsidRPr="009313E0" w:rsidTr="009313E0">
        <w:tc>
          <w:tcPr>
            <w:tcW w:w="1359" w:type="dxa"/>
          </w:tcPr>
          <w:p w:rsidR="0053290F" w:rsidRPr="009313E0" w:rsidRDefault="009313E0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217" w:type="dxa"/>
          </w:tcPr>
          <w:p w:rsid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br/>
              <w:t>1.     Возложение цветов к памятникам погибшим  землякам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посвященных Дню Победы.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2.     Подготовка к Последнему звонку</w:t>
            </w:r>
          </w:p>
          <w:p w:rsidR="009313E0" w:rsidRPr="009313E0" w:rsidRDefault="009313E0" w:rsidP="00931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sz w:val="28"/>
                <w:szCs w:val="28"/>
              </w:rPr>
              <w:t>3.     Отчетное собрание Совета старшеклассников.</w:t>
            </w:r>
          </w:p>
          <w:p w:rsidR="0053290F" w:rsidRPr="009313E0" w:rsidRDefault="009313E0" w:rsidP="00931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3E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995" w:type="dxa"/>
          </w:tcPr>
          <w:p w:rsidR="0053290F" w:rsidRPr="009313E0" w:rsidRDefault="0053290F" w:rsidP="0053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90F" w:rsidRPr="009313E0" w:rsidRDefault="0053290F" w:rsidP="0053290F">
      <w:pPr>
        <w:rPr>
          <w:rFonts w:ascii="Times New Roman" w:hAnsi="Times New Roman" w:cs="Times New Roman"/>
          <w:b/>
          <w:sz w:val="28"/>
          <w:szCs w:val="28"/>
        </w:rPr>
      </w:pPr>
    </w:p>
    <w:p w:rsidR="0053290F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91B00" w:rsidRDefault="00891B00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  <w:sectPr w:rsidR="00891B00" w:rsidSect="00EB0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87" w:type="dxa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94"/>
        <w:gridCol w:w="2599"/>
        <w:gridCol w:w="2362"/>
        <w:gridCol w:w="3118"/>
        <w:gridCol w:w="2127"/>
        <w:gridCol w:w="2870"/>
      </w:tblGrid>
      <w:tr w:rsidR="00891B00" w:rsidRPr="00891B00" w:rsidTr="00957CC8">
        <w:trPr>
          <w:trHeight w:val="1981"/>
          <w:jc w:val="center"/>
        </w:trPr>
        <w:tc>
          <w:tcPr>
            <w:tcW w:w="811" w:type="dxa"/>
            <w:gridSpan w:val="2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9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362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ученического самоуправления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лидера ученического самоуправления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учащихся, входящих в Совет ученического самоуправления</w:t>
            </w:r>
          </w:p>
        </w:tc>
        <w:tc>
          <w:tcPr>
            <w:tcW w:w="2870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Ответственный,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контактные данные</w:t>
            </w:r>
          </w:p>
        </w:tc>
      </w:tr>
      <w:tr w:rsidR="00891B00" w:rsidRPr="00891B00" w:rsidTr="00957CC8">
        <w:trPr>
          <w:trHeight w:val="1133"/>
          <w:jc w:val="center"/>
        </w:trPr>
        <w:tc>
          <w:tcPr>
            <w:tcW w:w="71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gridSpan w:val="2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«СОШ»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2362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  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Макитов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Аслан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10чел.</w:t>
            </w:r>
          </w:p>
        </w:tc>
        <w:tc>
          <w:tcPr>
            <w:tcW w:w="2870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79-102</w:t>
            </w:r>
          </w:p>
        </w:tc>
      </w:tr>
      <w:tr w:rsidR="00891B00" w:rsidRPr="00891B00" w:rsidTr="00957CC8">
        <w:trPr>
          <w:trHeight w:val="1133"/>
          <w:jc w:val="center"/>
        </w:trPr>
        <w:tc>
          <w:tcPr>
            <w:tcW w:w="71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c>
          <w:tcPr>
            <w:tcW w:w="709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693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МОУ  «СОШ №3» г. Тырныауза</w:t>
            </w:r>
          </w:p>
        </w:tc>
        <w:tc>
          <w:tcPr>
            <w:tcW w:w="2268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118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Бозиева</w:t>
            </w:r>
            <w:proofErr w:type="spellEnd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Фаризат</w:t>
            </w:r>
            <w:proofErr w:type="spellEnd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16 человек</w:t>
            </w:r>
          </w:p>
        </w:tc>
        <w:tc>
          <w:tcPr>
            <w:tcW w:w="2976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Гуданаева</w:t>
            </w:r>
            <w:proofErr w:type="spellEnd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4-33-69</w:t>
            </w: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«Гимназия №5»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Школьное Государство,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Президент, Премьер и Совет дела (фракции)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Махиева Мария – ученица 11 класса</w:t>
            </w: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– Президент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Шольного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40 человек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Макушова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4-47-43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«СОШ» с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льбрус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Ученическое самоуправление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Курданов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Аскер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Курданова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78-1-38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«СОШ» с.В.Баксан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группа учащихся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Джаппуев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sz w:val="28"/>
                <w:szCs w:val="28"/>
              </w:rPr>
              <w:t>Гулиева Ж. И.</w:t>
            </w: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76-153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«СОШ №2»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енделен</w:t>
            </w:r>
            <w:proofErr w:type="spellEnd"/>
          </w:p>
        </w:tc>
        <w:tc>
          <w:tcPr>
            <w:tcW w:w="226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Заседаний, деловые и  ролевые  игры  мероприятия,  конференции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Залиханова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Динара  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Малкондуева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73-106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«СОШ№2»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Тырныауз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Правительство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Жанукуев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Гуппоева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Е.М.</w:t>
            </w:r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4-23-59</w:t>
            </w:r>
          </w:p>
        </w:tc>
      </w:tr>
    </w:tbl>
    <w:p w:rsidR="00891B00" w:rsidRPr="00891B00" w:rsidRDefault="00891B00" w:rsidP="00891B00">
      <w:pPr>
        <w:rPr>
          <w:rFonts w:ascii="Times New Roman" w:eastAsia="Calibri" w:hAnsi="Times New Roman" w:cs="Times New Roman"/>
          <w:sz w:val="28"/>
          <w:szCs w:val="28"/>
        </w:rPr>
      </w:pPr>
      <w:r w:rsidRPr="00891B0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91B00" w:rsidRPr="00891B00" w:rsidRDefault="00891B00" w:rsidP="00891B0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c>
          <w:tcPr>
            <w:tcW w:w="709" w:type="dxa"/>
            <w:shd w:val="clear" w:color="auto" w:fill="auto"/>
          </w:tcPr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 СОШ №1 им. А.Ж.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Доттуева</w:t>
            </w:r>
            <w:proofErr w:type="spellEnd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п.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Кёнделен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Совет учащихся  школы</w:t>
            </w:r>
          </w:p>
        </w:tc>
        <w:tc>
          <w:tcPr>
            <w:tcW w:w="3118" w:type="dxa"/>
            <w:shd w:val="clear" w:color="auto" w:fill="auto"/>
          </w:tcPr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Чочаева</w:t>
            </w:r>
            <w:proofErr w:type="spellEnd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91B00" w:rsidRPr="00891B00" w:rsidRDefault="00891B00" w:rsidP="00957C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9 учащихся</w:t>
            </w:r>
          </w:p>
        </w:tc>
        <w:tc>
          <w:tcPr>
            <w:tcW w:w="2976" w:type="dxa"/>
            <w:shd w:val="clear" w:color="auto" w:fill="auto"/>
          </w:tcPr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Махиева А.</w:t>
            </w:r>
          </w:p>
          <w:p w:rsidR="00891B00" w:rsidRPr="00891B00" w:rsidRDefault="00891B00" w:rsidP="00957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B00">
              <w:rPr>
                <w:rFonts w:ascii="Times New Roman" w:eastAsia="Calibri" w:hAnsi="Times New Roman" w:cs="Times New Roman"/>
                <w:sz w:val="28"/>
                <w:szCs w:val="28"/>
              </w:rPr>
              <w:t>73-1-51</w:t>
            </w:r>
          </w:p>
        </w:tc>
      </w:tr>
      <w:tr w:rsidR="00891B00" w:rsidRPr="00891B00" w:rsidTr="00957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«СОШ»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ашкута</w:t>
            </w:r>
            <w:proofErr w:type="spellEnd"/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Общественная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самоуправляемое добровольное объединение учеников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Лейля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Малкарова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74-1-49</w:t>
            </w:r>
          </w:p>
        </w:tc>
      </w:tr>
      <w:tr w:rsidR="00891B00" w:rsidRPr="00891B00" w:rsidTr="00957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«Лицей  № 1»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ученического самоуправления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 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Ванатиева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4-54-41</w:t>
            </w:r>
          </w:p>
        </w:tc>
      </w:tr>
      <w:tr w:rsidR="00891B00" w:rsidRPr="00891B00" w:rsidTr="00957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3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МОУ « СОШ» п. Нейтрино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старшеклассников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Гулиев 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Бузжигит</w:t>
            </w:r>
            <w:proofErr w:type="spellEnd"/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Джаппуева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З.Т.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75-2-22</w:t>
            </w: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«СОШ» с.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Дума «Импульс»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sz w:val="28"/>
                <w:szCs w:val="28"/>
              </w:rPr>
              <w:t>Темрокова</w:t>
            </w:r>
            <w:proofErr w:type="spellEnd"/>
            <w:r w:rsidRPr="00891B0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Шумляева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71-3-90</w:t>
            </w: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sz w:val="28"/>
          <w:szCs w:val="28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«СОШ №3» 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Ученический Совет 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Алимова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учащихся 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Баразбиева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Ф.М.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73-0-19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6»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ырныауз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старшекласс</w:t>
            </w:r>
            <w:proofErr w:type="spellEnd"/>
          </w:p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</w:t>
            </w:r>
            <w:proofErr w:type="spellEnd"/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Аппаев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Замир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Курданова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4-29-91</w:t>
            </w: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sz w:val="28"/>
          <w:szCs w:val="28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268"/>
        <w:gridCol w:w="3118"/>
        <w:gridCol w:w="2127"/>
        <w:gridCol w:w="2976"/>
      </w:tblGrid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 № 4»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енделен</w:t>
            </w:r>
            <w:proofErr w:type="spellEnd"/>
          </w:p>
        </w:tc>
        <w:tc>
          <w:tcPr>
            <w:tcW w:w="2268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7чел.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Атмурзаев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73-3-13</w:t>
            </w:r>
          </w:p>
        </w:tc>
      </w:tr>
      <w:tr w:rsidR="00891B00" w:rsidRPr="00891B00" w:rsidTr="00957CC8">
        <w:trPr>
          <w:trHeight w:val="355"/>
        </w:trPr>
        <w:tc>
          <w:tcPr>
            <w:tcW w:w="709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«СОШ» с</w:t>
            </w:r>
            <w:proofErr w:type="gram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ылым</w:t>
            </w:r>
          </w:p>
        </w:tc>
        <w:tc>
          <w:tcPr>
            <w:tcW w:w="226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</w:t>
            </w:r>
          </w:p>
        </w:tc>
        <w:tc>
          <w:tcPr>
            <w:tcW w:w="3118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Хочуев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Куанч</w:t>
            </w:r>
            <w:proofErr w:type="spellEnd"/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9чел</w:t>
            </w:r>
          </w:p>
        </w:tc>
        <w:tc>
          <w:tcPr>
            <w:tcW w:w="2976" w:type="dxa"/>
          </w:tcPr>
          <w:p w:rsidR="00891B00" w:rsidRPr="00891B00" w:rsidRDefault="00891B00" w:rsidP="00957C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Ахматов З.М.</w:t>
            </w:r>
          </w:p>
          <w:p w:rsidR="00891B00" w:rsidRPr="00891B00" w:rsidRDefault="00891B00" w:rsidP="00957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77-5-69</w:t>
            </w:r>
          </w:p>
        </w:tc>
      </w:tr>
    </w:tbl>
    <w:p w:rsidR="00891B00" w:rsidRPr="00891B00" w:rsidRDefault="00891B00" w:rsidP="00891B00">
      <w:pPr>
        <w:rPr>
          <w:rFonts w:ascii="Times New Roman" w:hAnsi="Times New Roman" w:cs="Times New Roman"/>
          <w:sz w:val="28"/>
          <w:szCs w:val="28"/>
        </w:rPr>
      </w:pPr>
    </w:p>
    <w:p w:rsidR="0053290F" w:rsidRPr="00891B00" w:rsidRDefault="0053290F" w:rsidP="0053290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53290F" w:rsidRPr="00891B00" w:rsidSect="00891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9" w:rsidRDefault="00891B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32C3"/>
    <w:multiLevelType w:val="multilevel"/>
    <w:tmpl w:val="41B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F5552A"/>
    <w:multiLevelType w:val="multilevel"/>
    <w:tmpl w:val="DEF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A4F26"/>
    <w:multiLevelType w:val="multilevel"/>
    <w:tmpl w:val="6A0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B6AAF"/>
    <w:multiLevelType w:val="multilevel"/>
    <w:tmpl w:val="170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C80"/>
    <w:rsid w:val="00077A15"/>
    <w:rsid w:val="001C4F28"/>
    <w:rsid w:val="00391DD3"/>
    <w:rsid w:val="003C6BD0"/>
    <w:rsid w:val="00407491"/>
    <w:rsid w:val="0053290F"/>
    <w:rsid w:val="00891B00"/>
    <w:rsid w:val="009313E0"/>
    <w:rsid w:val="00A22C80"/>
    <w:rsid w:val="00B30F2A"/>
    <w:rsid w:val="00C6468D"/>
    <w:rsid w:val="00DD0A09"/>
    <w:rsid w:val="00EB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0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F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9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91B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9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91B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Алиса</cp:lastModifiedBy>
  <cp:revision>2</cp:revision>
  <dcterms:created xsi:type="dcterms:W3CDTF">2021-06-09T08:18:00Z</dcterms:created>
  <dcterms:modified xsi:type="dcterms:W3CDTF">2021-06-09T08:18:00Z</dcterms:modified>
</cp:coreProperties>
</file>