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7F5F5"/>
  <w:body>
    <w:p w:rsidR="00AF6924" w:rsidRPr="00AF6924" w:rsidRDefault="0041667F" w:rsidP="000D60B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44"/>
          <w:szCs w:val="72"/>
        </w:rPr>
      </w:pPr>
      <w:bookmarkStart w:id="0" w:name="_GoBack"/>
      <w:r>
        <w:rPr>
          <w:rFonts w:ascii="Times New Roman" w:hAnsi="Times New Roman"/>
          <w:b/>
          <w:noProof/>
          <w:sz w:val="44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-767715</wp:posOffset>
                </wp:positionV>
                <wp:extent cx="7696200" cy="1552575"/>
                <wp:effectExtent l="0" t="0" r="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1552575"/>
                        </a:xfrm>
                        <a:prstGeom prst="rect">
                          <a:avLst/>
                        </a:prstGeom>
                        <a:solidFill>
                          <a:srgbClr val="7ED5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89DE9" id="Rectangle 2" o:spid="_x0000_s1026" style="position:absolute;margin-left:-47.05pt;margin-top:-60.45pt;width:606pt;height:122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" fillcolor="#7ed5fe" stroked="f"/>
            </w:pict>
          </mc:Fallback>
        </mc:AlternateContent>
      </w:r>
      <w:bookmarkEnd w:id="0"/>
      <w:r w:rsidR="000F063F" w:rsidRPr="00AF6924">
        <w:rPr>
          <w:rFonts w:ascii="Times New Roman" w:hAnsi="Times New Roman"/>
          <w:b/>
          <w:noProof/>
          <w:sz w:val="44"/>
          <w:szCs w:val="72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-251089</wp:posOffset>
            </wp:positionV>
            <wp:extent cx="4913078" cy="799648"/>
            <wp:effectExtent l="0" t="0" r="1905" b="635"/>
            <wp:wrapNone/>
            <wp:docPr id="2" name="Рисунок 2" descr="C:\Users\kartochka\Pictures\Electronnyij_detskij_sa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tochka\Pictures\Electronnyij_detskij_sa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078" cy="79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924" w:rsidRPr="00AF6924" w:rsidRDefault="00AF6924" w:rsidP="000D60B7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  <w:szCs w:val="72"/>
        </w:rPr>
      </w:pPr>
    </w:p>
    <w:p w:rsidR="00DE2DEC" w:rsidRDefault="00DE2DEC" w:rsidP="00DE2DEC">
      <w:pPr>
        <w:spacing w:after="0"/>
        <w:jc w:val="center"/>
        <w:rPr>
          <w:b/>
          <w:sz w:val="40"/>
          <w:szCs w:val="40"/>
        </w:rPr>
      </w:pPr>
    </w:p>
    <w:p w:rsidR="00DE2DEC" w:rsidRPr="00DE2DEC" w:rsidRDefault="00DE2DEC" w:rsidP="00DE2DEC">
      <w:pPr>
        <w:spacing w:after="0"/>
        <w:jc w:val="center"/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</w:pPr>
      <w:r w:rsidRPr="00DE2DEC"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  <w:t>Приём родителей (законных представителей)</w:t>
      </w:r>
    </w:p>
    <w:p w:rsidR="00DE2DEC" w:rsidRPr="00DE2DEC" w:rsidRDefault="00DE2DEC" w:rsidP="00DE2DEC">
      <w:pPr>
        <w:spacing w:after="0"/>
        <w:jc w:val="center"/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</w:pPr>
      <w:r w:rsidRPr="00DE2DEC"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  <w:t>по вопросам оказания муниципальной услуги</w:t>
      </w:r>
    </w:p>
    <w:p w:rsidR="00DE2DEC" w:rsidRPr="00DE2DEC" w:rsidRDefault="00DE2DEC" w:rsidP="00DE2DEC">
      <w:pPr>
        <w:spacing w:after="0"/>
        <w:jc w:val="center"/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</w:pPr>
      <w:r w:rsidRPr="00DE2DEC"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  <w:t>постановки на учёт и зачисление детей</w:t>
      </w:r>
    </w:p>
    <w:p w:rsidR="00DE2DEC" w:rsidRPr="00DE2DEC" w:rsidRDefault="00DE2DEC" w:rsidP="00DE2DEC">
      <w:pPr>
        <w:spacing w:after="0"/>
        <w:jc w:val="center"/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</w:pPr>
      <w:r w:rsidRPr="00DE2DEC"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  <w:t>в муниципальные общеобразовательные</w:t>
      </w:r>
    </w:p>
    <w:p w:rsidR="00DE2DEC" w:rsidRPr="00DE2DEC" w:rsidRDefault="00DE2DEC" w:rsidP="00DE2DEC">
      <w:pPr>
        <w:spacing w:after="0"/>
        <w:jc w:val="center"/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</w:pPr>
      <w:r w:rsidRPr="00DE2DEC"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  <w:t>учреждения, реализующие основную</w:t>
      </w:r>
    </w:p>
    <w:p w:rsidR="00DE2DEC" w:rsidRPr="00DE2DEC" w:rsidRDefault="00DE2DEC" w:rsidP="00DE2DEC">
      <w:pPr>
        <w:spacing w:after="0"/>
        <w:jc w:val="center"/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</w:pPr>
      <w:r w:rsidRPr="00DE2DEC"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  <w:t>образовательную программу дошкольного</w:t>
      </w:r>
    </w:p>
    <w:p w:rsidR="00DE2DEC" w:rsidRPr="00DE2DEC" w:rsidRDefault="00DE2DEC" w:rsidP="00DE2DEC">
      <w:pPr>
        <w:spacing w:after="0"/>
        <w:jc w:val="center"/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</w:pPr>
      <w:r w:rsidRPr="00DE2DEC"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  <w:t>образования, ведёт:</w:t>
      </w:r>
    </w:p>
    <w:p w:rsidR="00DE2DEC" w:rsidRPr="00DE2DEC" w:rsidRDefault="00DE2DEC" w:rsidP="00DE2DEC">
      <w:pPr>
        <w:jc w:val="center"/>
        <w:rPr>
          <w:b/>
          <w:sz w:val="32"/>
          <w:szCs w:val="32"/>
          <w14:glow w14:rad="88900">
            <w14:srgbClr w14:val="E8F4F8">
              <w14:alpha w14:val="60000"/>
            </w14:srgbClr>
          </w14:glow>
        </w:rPr>
      </w:pPr>
    </w:p>
    <w:p w:rsidR="00DE2DEC" w:rsidRPr="00DE2DEC" w:rsidRDefault="00DE2DEC" w:rsidP="00DE2DEC">
      <w:pPr>
        <w:jc w:val="center"/>
        <w:rPr>
          <w:b/>
          <w:sz w:val="48"/>
          <w:szCs w:val="48"/>
          <w14:glow w14:rad="88900">
            <w14:srgbClr w14:val="E8F4F8">
              <w14:alpha w14:val="60000"/>
            </w14:srgbClr>
          </w14:glow>
        </w:rPr>
      </w:pPr>
      <w:proofErr w:type="spellStart"/>
      <w:r w:rsidRPr="00DE2DEC">
        <w:rPr>
          <w:b/>
          <w:sz w:val="56"/>
          <w:szCs w:val="56"/>
          <w14:glow w14:rad="88900">
            <w14:srgbClr w14:val="E8F4F8">
              <w14:alpha w14:val="60000"/>
            </w14:srgbClr>
          </w14:glow>
        </w:rPr>
        <w:t>Моллаева</w:t>
      </w:r>
      <w:proofErr w:type="spellEnd"/>
      <w:r w:rsidRPr="00DE2DEC">
        <w:rPr>
          <w:b/>
          <w:sz w:val="56"/>
          <w:szCs w:val="56"/>
          <w14:glow w14:rad="88900">
            <w14:srgbClr w14:val="E8F4F8">
              <w14:alpha w14:val="60000"/>
            </w14:srgbClr>
          </w14:glow>
        </w:rPr>
        <w:t xml:space="preserve"> </w:t>
      </w:r>
      <w:proofErr w:type="spellStart"/>
      <w:r w:rsidRPr="00DE2DEC">
        <w:rPr>
          <w:b/>
          <w:sz w:val="56"/>
          <w:szCs w:val="56"/>
          <w14:glow w14:rad="88900">
            <w14:srgbClr w14:val="E8F4F8">
              <w14:alpha w14:val="60000"/>
            </w14:srgbClr>
          </w14:glow>
        </w:rPr>
        <w:t>Зарета</w:t>
      </w:r>
      <w:proofErr w:type="spellEnd"/>
      <w:r w:rsidRPr="00DE2DEC">
        <w:rPr>
          <w:b/>
          <w:sz w:val="56"/>
          <w:szCs w:val="56"/>
          <w14:glow w14:rad="88900">
            <w14:srgbClr w14:val="E8F4F8">
              <w14:alpha w14:val="60000"/>
            </w14:srgbClr>
          </w14:glow>
        </w:rPr>
        <w:t xml:space="preserve"> </w:t>
      </w:r>
      <w:proofErr w:type="spellStart"/>
      <w:r w:rsidRPr="00DE2DEC">
        <w:rPr>
          <w:b/>
          <w:sz w:val="56"/>
          <w:szCs w:val="56"/>
          <w14:glow w14:rad="88900">
            <w14:srgbClr w14:val="E8F4F8">
              <w14:alpha w14:val="60000"/>
            </w14:srgbClr>
          </w14:glow>
        </w:rPr>
        <w:t>Мустафаевна</w:t>
      </w:r>
      <w:proofErr w:type="spellEnd"/>
      <w:r w:rsidRPr="00DE2DEC">
        <w:rPr>
          <w:b/>
          <w:sz w:val="56"/>
          <w:szCs w:val="56"/>
          <w14:glow w14:rad="88900">
            <w14:srgbClr w14:val="E8F4F8">
              <w14:alpha w14:val="60000"/>
            </w14:srgbClr>
          </w14:glow>
        </w:rPr>
        <w:t>,</w:t>
      </w:r>
    </w:p>
    <w:p w:rsidR="00DE2DEC" w:rsidRPr="00DE2DEC" w:rsidRDefault="00DE2DEC" w:rsidP="00DE2DEC">
      <w:pPr>
        <w:spacing w:after="0"/>
        <w:jc w:val="center"/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</w:pPr>
      <w:r w:rsidRPr="00DE2DEC"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  <w:t>ведущий специалист МУ «Управления образования»</w:t>
      </w:r>
    </w:p>
    <w:p w:rsidR="00DE2DEC" w:rsidRPr="00DE2DEC" w:rsidRDefault="00DE2DEC" w:rsidP="00DE2DEC">
      <w:pPr>
        <w:spacing w:after="0"/>
        <w:jc w:val="center"/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</w:pPr>
      <w:r w:rsidRPr="00DE2DEC"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  <w:t>местной администрации</w:t>
      </w:r>
    </w:p>
    <w:p w:rsidR="00DE2DEC" w:rsidRPr="00DE2DEC" w:rsidRDefault="00DE2DEC" w:rsidP="00DE2DEC">
      <w:pPr>
        <w:spacing w:after="0"/>
        <w:jc w:val="center"/>
        <w:rPr>
          <w:b/>
          <w:sz w:val="32"/>
          <w:szCs w:val="32"/>
          <w14:glow w14:rad="88900">
            <w14:srgbClr w14:val="E8F4F8">
              <w14:alpha w14:val="60000"/>
            </w14:srgbClr>
          </w14:glow>
        </w:rPr>
      </w:pPr>
      <w:r w:rsidRPr="00DE2DEC">
        <w:rPr>
          <w:b/>
          <w:sz w:val="40"/>
          <w:szCs w:val="40"/>
          <w14:glow w14:rad="88900">
            <w14:srgbClr w14:val="E8F4F8">
              <w14:alpha w14:val="60000"/>
            </w14:srgbClr>
          </w14:glow>
        </w:rPr>
        <w:t>Эльбрусского муниципального района</w:t>
      </w:r>
    </w:p>
    <w:p w:rsidR="00DE2DEC" w:rsidRPr="00DE2DEC" w:rsidRDefault="00DE2DEC" w:rsidP="00DE2DEC">
      <w:pPr>
        <w:jc w:val="center"/>
        <w:rPr>
          <w:b/>
          <w:sz w:val="40"/>
          <w:szCs w:val="52"/>
          <w14:glow w14:rad="88900">
            <w14:srgbClr w14:val="E8F4F8">
              <w14:alpha w14:val="60000"/>
            </w14:srgbClr>
          </w14:glow>
        </w:rPr>
      </w:pPr>
    </w:p>
    <w:p w:rsidR="00DE2DEC" w:rsidRPr="00DE2DEC" w:rsidRDefault="00DE2DEC" w:rsidP="00DE2DEC">
      <w:pPr>
        <w:spacing w:after="0"/>
        <w:jc w:val="center"/>
        <w:rPr>
          <w:b/>
          <w:sz w:val="52"/>
          <w:szCs w:val="52"/>
          <w14:glow w14:rad="88900">
            <w14:srgbClr w14:val="E8F4F8">
              <w14:alpha w14:val="60000"/>
            </w14:srgbClr>
          </w14:glow>
        </w:rPr>
      </w:pPr>
      <w:r w:rsidRPr="00DE2DEC">
        <w:rPr>
          <w:b/>
          <w:sz w:val="52"/>
          <w:szCs w:val="52"/>
          <w14:glow w14:rad="88900">
            <w14:srgbClr w14:val="E8F4F8">
              <w14:alpha w14:val="60000"/>
            </w14:srgbClr>
          </w14:glow>
        </w:rPr>
        <w:t>Тел: 4-32-59</w:t>
      </w:r>
    </w:p>
    <w:p w:rsidR="00DE2DEC" w:rsidRPr="00DE2DEC" w:rsidRDefault="00DE2DEC" w:rsidP="00DE2DEC">
      <w:pPr>
        <w:spacing w:after="0"/>
        <w:jc w:val="center"/>
        <w:rPr>
          <w:b/>
          <w:sz w:val="52"/>
          <w:szCs w:val="52"/>
          <w14:glow w14:rad="88900">
            <w14:srgbClr w14:val="E8F4F8">
              <w14:alpha w14:val="60000"/>
            </w14:srgbClr>
          </w14:glow>
        </w:rPr>
      </w:pPr>
      <w:r w:rsidRPr="00DE2DEC">
        <w:rPr>
          <w:b/>
          <w:sz w:val="52"/>
          <w:szCs w:val="52"/>
          <w14:glow w14:rad="88900">
            <w14:srgbClr w14:val="E8F4F8">
              <w14:alpha w14:val="60000"/>
            </w14:srgbClr>
          </w14:glow>
        </w:rPr>
        <w:t>Приёмные дни:</w:t>
      </w:r>
    </w:p>
    <w:p w:rsidR="00DE2DEC" w:rsidRPr="00DE2DEC" w:rsidRDefault="00DE2DEC" w:rsidP="00DE2DEC">
      <w:pPr>
        <w:spacing w:after="0"/>
        <w:jc w:val="center"/>
        <w:rPr>
          <w:b/>
          <w:sz w:val="52"/>
          <w:szCs w:val="52"/>
          <w14:glow w14:rad="88900">
            <w14:srgbClr w14:val="E8F4F8">
              <w14:alpha w14:val="60000"/>
            </w14:srgbClr>
          </w14:glow>
        </w:rPr>
      </w:pPr>
      <w:r w:rsidRPr="00DE2DEC">
        <w:rPr>
          <w:b/>
          <w:sz w:val="52"/>
          <w:szCs w:val="52"/>
          <w14:glow w14:rad="88900">
            <w14:srgbClr w14:val="E8F4F8">
              <w14:alpha w14:val="60000"/>
            </w14:srgbClr>
          </w14:glow>
        </w:rPr>
        <w:t>понедельник, среда, пятница</w:t>
      </w:r>
    </w:p>
    <w:p w:rsidR="002F4AE0" w:rsidRPr="00DE2DEC" w:rsidRDefault="00DE2DEC" w:rsidP="00DE2DEC">
      <w:pPr>
        <w:spacing w:after="0"/>
        <w:jc w:val="center"/>
        <w:rPr>
          <w:b/>
          <w:sz w:val="52"/>
          <w:szCs w:val="52"/>
          <w14:glow w14:rad="88900">
            <w14:srgbClr w14:val="E8F4F8">
              <w14:alpha w14:val="60000"/>
            </w14:srgbClr>
          </w14:glow>
        </w:rPr>
      </w:pPr>
      <w:r w:rsidRPr="00DE2DEC">
        <w:rPr>
          <w:b/>
          <w:sz w:val="52"/>
          <w:szCs w:val="52"/>
          <w14:glow w14:rad="88900">
            <w14:srgbClr w14:val="E8F4F8">
              <w14:alpha w14:val="60000"/>
            </w14:srgbClr>
          </w14:glow>
        </w:rPr>
        <w:t>с 10:00 ч. до 16:00 ч.</w:t>
      </w:r>
    </w:p>
    <w:sectPr w:rsidR="002F4AE0" w:rsidRPr="00DE2DEC" w:rsidSect="002F4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CC" w:rsidRDefault="00243DCC" w:rsidP="00AF6924">
      <w:pPr>
        <w:spacing w:after="0" w:line="240" w:lineRule="auto"/>
      </w:pPr>
      <w:r>
        <w:separator/>
      </w:r>
    </w:p>
  </w:endnote>
  <w:endnote w:type="continuationSeparator" w:id="0">
    <w:p w:rsidR="00243DCC" w:rsidRDefault="00243DCC" w:rsidP="00AF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AF69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CC" w:rsidRDefault="00243DCC" w:rsidP="00AF6924">
      <w:pPr>
        <w:spacing w:after="0" w:line="240" w:lineRule="auto"/>
      </w:pPr>
      <w:r>
        <w:separator/>
      </w:r>
    </w:p>
  </w:footnote>
  <w:footnote w:type="continuationSeparator" w:id="0">
    <w:p w:rsidR="00243DCC" w:rsidRDefault="00243DCC" w:rsidP="00AF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243DC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766" o:spid="_x0000_s2062" type="#_x0000_t75" style="position:absolute;margin-left:0;margin-top:0;width:879.1pt;height:879.1pt;z-index:-251657216;mso-position-horizontal:center;mso-position-horizontal-relative:margin;mso-position-vertical:center;mso-position-vertical-relative:margin" o:allowincell="f">
          <v:imagedata r:id="rId1" o:title="background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243DC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767" o:spid="_x0000_s2063" type="#_x0000_t75" style="position:absolute;margin-left:0;margin-top:0;width:879.1pt;height:879.1pt;z-index:-251656192;mso-position-horizontal:center;mso-position-horizontal-relative:margin;mso-position-vertical:center;mso-position-vertical-relative:margin" o:allowincell="f">
          <v:imagedata r:id="rId1" o:title="background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924" w:rsidRDefault="00243DC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0765" o:spid="_x0000_s2061" type="#_x0000_t75" style="position:absolute;margin-left:0;margin-top:0;width:879.1pt;height:879.1pt;z-index:-251658240;mso-position-horizontal:center;mso-position-horizontal-relative:margin;mso-position-vertical:center;mso-position-vertical-relative:margin" o:allowincell="f">
          <v:imagedata r:id="rId1" o:title="background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64">
      <o:colormru v:ext="edit" colors="#c5eded,#d3f2f1,#ccf0ef,#c8f3f4,#c7f5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E0"/>
    <w:rsid w:val="00036A8B"/>
    <w:rsid w:val="000649AB"/>
    <w:rsid w:val="000D60B7"/>
    <w:rsid w:val="000F063F"/>
    <w:rsid w:val="00151121"/>
    <w:rsid w:val="00205C83"/>
    <w:rsid w:val="00243DCC"/>
    <w:rsid w:val="002F4AE0"/>
    <w:rsid w:val="003F5734"/>
    <w:rsid w:val="0041667F"/>
    <w:rsid w:val="004212C5"/>
    <w:rsid w:val="004A4332"/>
    <w:rsid w:val="006703B1"/>
    <w:rsid w:val="007C195E"/>
    <w:rsid w:val="007E5E27"/>
    <w:rsid w:val="008F248A"/>
    <w:rsid w:val="00AF6924"/>
    <w:rsid w:val="00D40100"/>
    <w:rsid w:val="00DE2DEC"/>
    <w:rsid w:val="00E84660"/>
    <w:rsid w:val="00ED538B"/>
    <w:rsid w:val="00F94424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ru v:ext="edit" colors="#c5eded,#d3f2f1,#ccf0ef,#c8f3f4,#c7f5f5"/>
    </o:shapedefaults>
    <o:shapelayout v:ext="edit">
      <o:idmap v:ext="edit" data="1"/>
    </o:shapelayout>
  </w:shapeDefaults>
  <w:decimalSymbol w:val=","/>
  <w:listSeparator w:val=";"/>
  <w15:docId w15:val="{5D6D7BE6-02E0-47FE-9CFF-E079D021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924"/>
  </w:style>
  <w:style w:type="paragraph" w:styleId="a7">
    <w:name w:val="footer"/>
    <w:basedOn w:val="a"/>
    <w:link w:val="a8"/>
    <w:uiPriority w:val="99"/>
    <w:unhideWhenUsed/>
    <w:rsid w:val="00AF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Джульетта</dc:creator>
  <cp:lastModifiedBy>author</cp:lastModifiedBy>
  <cp:revision>3</cp:revision>
  <cp:lastPrinted>2018-11-20T08:49:00Z</cp:lastPrinted>
  <dcterms:created xsi:type="dcterms:W3CDTF">2018-12-02T18:29:00Z</dcterms:created>
  <dcterms:modified xsi:type="dcterms:W3CDTF">2018-12-02T21:41:00Z</dcterms:modified>
</cp:coreProperties>
</file>