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9126" w14:textId="4727393A" w:rsidR="009F7FDB" w:rsidRPr="009F7FDB" w:rsidRDefault="000A7D2B" w:rsidP="009F7FDB">
      <w:pPr>
        <w:pStyle w:val="a4"/>
        <w:shd w:val="clear" w:color="auto" w:fill="auto"/>
        <w:spacing w:after="240" w:line="240" w:lineRule="auto"/>
        <w:ind w:left="0"/>
        <w:jc w:val="center"/>
        <w:rPr>
          <w:b/>
          <w:color w:val="800000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C782F53" wp14:editId="4884DA30">
            <wp:simplePos x="0" y="0"/>
            <wp:positionH relativeFrom="column">
              <wp:posOffset>8121015</wp:posOffset>
            </wp:positionH>
            <wp:positionV relativeFrom="paragraph">
              <wp:posOffset>91440</wp:posOffset>
            </wp:positionV>
            <wp:extent cx="76581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55" y="21268"/>
                <wp:lineTo x="20955" y="0"/>
                <wp:lineTo x="0" y="0"/>
              </wp:wrapPolygon>
            </wp:wrapTight>
            <wp:docPr id="3" name="Рисунок 3" descr="i?id=27893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86">
        <w:rPr>
          <w:b/>
          <w:noProof/>
          <w:color w:val="800000"/>
          <w:sz w:val="26"/>
          <w:szCs w:val="26"/>
          <w:lang w:eastAsia="ru-RU" w:bidi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FFDDF8" wp14:editId="06F348AA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10296525" cy="7096125"/>
                <wp:effectExtent l="0" t="0" r="28575" b="2857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6525" cy="7096125"/>
                          <a:chOff x="0" y="0"/>
                          <a:chExt cx="10296525" cy="7096125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3476625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6953250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F1631" id="Группа 9" o:spid="_x0000_s1026" style="position:absolute;margin-left:-1.5pt;margin-top:-9pt;width:810.75pt;height:558.75pt;z-index:-251649024" coordsize="102965,7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">
                <v:rect id="Прямоугольник 10" o:spid="_x0000_s1027" style="position:absolute;left:34766;width:33433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Прямоугольник 11" o:spid="_x0000_s1028" style="position:absolute;left:69532;width:33433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Прямоугольник 12" o:spid="_x0000_s1029" style="position:absolute;width:33432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9F7FDB" w:rsidRPr="009F7FDB">
        <w:rPr>
          <w:b/>
          <w:color w:val="800000"/>
          <w:sz w:val="26"/>
          <w:szCs w:val="26"/>
          <w:lang w:eastAsia="ru-RU" w:bidi="ru-RU"/>
        </w:rPr>
        <w:t>Как предотвратить жестокое обращение с ребенком (советы родителям)</w:t>
      </w:r>
    </w:p>
    <w:p w14:paraId="51C43A97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 xml:space="preserve">Научите ребенка, что он имеет право </w:t>
      </w:r>
      <w:proofErr w:type="gramStart"/>
      <w:r w:rsidRPr="009F7FDB">
        <w:rPr>
          <w:sz w:val="24"/>
          <w:szCs w:val="24"/>
          <w:lang w:eastAsia="ru-RU" w:bidi="ru-RU"/>
        </w:rPr>
        <w:t>сказать</w:t>
      </w:r>
      <w:proofErr w:type="gramEnd"/>
      <w:r w:rsidRPr="009F7FDB">
        <w:rPr>
          <w:sz w:val="24"/>
          <w:szCs w:val="24"/>
          <w:lang w:eastAsia="ru-RU" w:bidi="ru-RU"/>
        </w:rPr>
        <w:t xml:space="preserve"> "Нет" любому взрослому, если почувствует исходящую от него опасность</w:t>
      </w:r>
    </w:p>
    <w:p w14:paraId="7008A040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Научите ребенка сообщать Вам, куда он идет, когда собирается вернуться, звонить по телефону, если неожиданно планы поменяются</w:t>
      </w:r>
    </w:p>
    <w:p w14:paraId="15F89896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</w:p>
    <w:p w14:paraId="7D02642B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Убедите ребенка в том, что гулять в компании друзей гораздо безопаснее, чем одному, особенно в позднее время.</w:t>
      </w:r>
    </w:p>
    <w:p w14:paraId="5FC9AFDE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Номера домашнего телефона и телефонов служб помощи Ваш ребенок должен знать наизусть</w:t>
      </w:r>
    </w:p>
    <w:p w14:paraId="576CC75E" w14:textId="77777777" w:rsidR="009F7FDB" w:rsidRPr="009F7FDB" w:rsidRDefault="009F7FDB" w:rsidP="009F7FDB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Будьте такими родителями, которым ребенок сможет рассказать обо всем, что с ним случится. Ребенок должен быть уверен в том</w:t>
      </w:r>
      <w:r w:rsidRPr="009F7FDB">
        <w:rPr>
          <w:smallCaps/>
          <w:sz w:val="24"/>
          <w:szCs w:val="24"/>
          <w:lang w:eastAsia="ru-RU" w:bidi="ru-RU"/>
        </w:rPr>
        <w:t xml:space="preserve">, </w:t>
      </w:r>
      <w:r w:rsidRPr="009F7FDB">
        <w:rPr>
          <w:sz w:val="24"/>
          <w:szCs w:val="24"/>
          <w:lang w:eastAsia="ru-RU" w:bidi="ru-RU"/>
        </w:rPr>
        <w:t>что Вы всегда будете любить его и никогда не перестанете искать, если он потеряется или будет похищен</w:t>
      </w:r>
      <w:r w:rsidRPr="009F7FDB">
        <w:t>.</w:t>
      </w:r>
    </w:p>
    <w:p w14:paraId="03293453" w14:textId="15F9C93A" w:rsidR="009F7FDB" w:rsidRPr="009F7FDB" w:rsidRDefault="009F7FDB" w:rsidP="009F7FDB">
      <w:pPr>
        <w:pStyle w:val="a4"/>
        <w:shd w:val="clear" w:color="auto" w:fill="auto"/>
        <w:spacing w:after="240" w:line="240" w:lineRule="auto"/>
        <w:ind w:left="426" w:hanging="284"/>
        <w:jc w:val="center"/>
        <w:rPr>
          <w:b/>
          <w:color w:val="800000"/>
          <w:sz w:val="26"/>
          <w:szCs w:val="26"/>
          <w:lang w:eastAsia="ru-RU" w:bidi="ru-RU"/>
        </w:rPr>
      </w:pPr>
      <w:bookmarkStart w:id="0" w:name="_GoBack"/>
      <w:bookmarkEnd w:id="0"/>
      <w:r>
        <w:br w:type="column"/>
      </w:r>
      <w:r w:rsidRPr="009F7FDB">
        <w:rPr>
          <w:b/>
          <w:color w:val="800000"/>
          <w:sz w:val="26"/>
          <w:szCs w:val="26"/>
          <w:lang w:eastAsia="ru-RU" w:bidi="ru-RU"/>
        </w:rPr>
        <w:t>Как поступить в случае подозрений на жестокое обращение с ребенком</w:t>
      </w:r>
    </w:p>
    <w:p w14:paraId="5EC8F917" w14:textId="1C79A441" w:rsidR="009F7FDB" w:rsidRPr="009F7FDB" w:rsidRDefault="009F7FDB" w:rsidP="009F7FDB">
      <w:pPr>
        <w:pStyle w:val="a4"/>
        <w:numPr>
          <w:ilvl w:val="0"/>
          <w:numId w:val="2"/>
        </w:numPr>
        <w:shd w:val="clear" w:color="auto" w:fill="auto"/>
        <w:tabs>
          <w:tab w:val="left" w:pos="2615"/>
        </w:tabs>
        <w:spacing w:after="360" w:line="288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Поговорите с родителями, сообщите директору школы</w:t>
      </w:r>
      <w:r w:rsidR="000A7D2B">
        <w:rPr>
          <w:sz w:val="24"/>
          <w:szCs w:val="24"/>
          <w:lang w:eastAsia="ru-RU" w:bidi="ru-RU"/>
        </w:rPr>
        <w:t>,</w:t>
      </w:r>
      <w:r w:rsidRPr="009F7FDB">
        <w:rPr>
          <w:sz w:val="24"/>
          <w:szCs w:val="24"/>
          <w:lang w:eastAsia="ru-RU" w:bidi="ru-RU"/>
        </w:rPr>
        <w:t xml:space="preserve"> детского сада.</w:t>
      </w:r>
    </w:p>
    <w:p w14:paraId="5F08D640" w14:textId="77777777" w:rsidR="009F7FDB" w:rsidRPr="009F7FDB" w:rsidRDefault="009F7FDB" w:rsidP="009F7FDB">
      <w:pPr>
        <w:pStyle w:val="a4"/>
        <w:numPr>
          <w:ilvl w:val="0"/>
          <w:numId w:val="2"/>
        </w:numPr>
        <w:shd w:val="clear" w:color="auto" w:fill="auto"/>
        <w:tabs>
          <w:tab w:val="left" w:pos="2120"/>
          <w:tab w:val="left" w:pos="2615"/>
        </w:tabs>
        <w:spacing w:after="300" w:line="288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Обратитесь в комиссию по делам несовершеннолетних и защите их прав по месту’ нахождения ребенка:</w:t>
      </w:r>
    </w:p>
    <w:p w14:paraId="71103F7F" w14:textId="1A2BEA08" w:rsidR="009F7FDB" w:rsidRPr="00D16C72" w:rsidRDefault="000A7D2B" w:rsidP="009F7FDB">
      <w:pPr>
        <w:pStyle w:val="a4"/>
        <w:shd w:val="clear" w:color="auto" w:fill="auto"/>
        <w:spacing w:after="220" w:line="288" w:lineRule="auto"/>
        <w:ind w:left="426"/>
        <w:jc w:val="both"/>
        <w:rPr>
          <w:b/>
          <w:color w:val="FF0000"/>
        </w:rPr>
      </w:pPr>
      <w:r>
        <w:rPr>
          <w:b/>
          <w:color w:val="FF0000"/>
          <w:sz w:val="24"/>
          <w:szCs w:val="24"/>
          <w:lang w:eastAsia="ru-RU" w:bidi="ru-RU"/>
        </w:rPr>
        <w:t>Эльбрусский район</w:t>
      </w:r>
      <w:r w:rsidR="009F7FDB" w:rsidRPr="00D16C72">
        <w:rPr>
          <w:b/>
          <w:color w:val="FF0000"/>
          <w:sz w:val="24"/>
          <w:szCs w:val="24"/>
          <w:lang w:eastAsia="ru-RU" w:bidi="ru-RU"/>
        </w:rPr>
        <w:t xml:space="preserve">: </w:t>
      </w:r>
      <w:r>
        <w:rPr>
          <w:b/>
          <w:color w:val="FF0000"/>
          <w:sz w:val="24"/>
          <w:szCs w:val="24"/>
          <w:lang w:eastAsia="ru-RU" w:bidi="ru-RU"/>
        </w:rPr>
        <w:t>4-72-15</w:t>
      </w:r>
    </w:p>
    <w:p w14:paraId="21BBA92E" w14:textId="7F0E344A" w:rsidR="009F7FDB" w:rsidRPr="00D16C72" w:rsidRDefault="009F7FDB" w:rsidP="009F7FDB">
      <w:pPr>
        <w:pStyle w:val="a4"/>
        <w:numPr>
          <w:ilvl w:val="0"/>
          <w:numId w:val="2"/>
        </w:numPr>
        <w:shd w:val="clear" w:color="auto" w:fill="auto"/>
        <w:spacing w:after="300" w:line="288" w:lineRule="auto"/>
        <w:ind w:left="426" w:hanging="284"/>
        <w:jc w:val="both"/>
      </w:pPr>
      <w:r w:rsidRPr="009F7FDB">
        <w:rPr>
          <w:sz w:val="24"/>
          <w:szCs w:val="24"/>
          <w:lang w:eastAsia="ru-RU" w:bidi="ru-RU"/>
        </w:rPr>
        <w:t>Обратитесь в отдел опеки и попечительства по месту нахождения ребенка:</w:t>
      </w:r>
    </w:p>
    <w:p w14:paraId="405430C1" w14:textId="005D7A4E" w:rsidR="00D16C72" w:rsidRPr="00D16C72" w:rsidRDefault="00D16C72" w:rsidP="00D16C72">
      <w:pPr>
        <w:pStyle w:val="a4"/>
        <w:shd w:val="clear" w:color="auto" w:fill="auto"/>
        <w:spacing w:after="300" w:line="288" w:lineRule="auto"/>
        <w:ind w:left="426"/>
        <w:jc w:val="both"/>
        <w:rPr>
          <w:b/>
          <w:bCs/>
          <w:color w:val="FF0000"/>
        </w:rPr>
      </w:pPr>
      <w:r w:rsidRPr="00D16C72">
        <w:rPr>
          <w:b/>
          <w:bCs/>
          <w:color w:val="FF0000"/>
          <w:sz w:val="24"/>
          <w:szCs w:val="24"/>
          <w:lang w:eastAsia="ru-RU" w:bidi="ru-RU"/>
        </w:rPr>
        <w:t>Эльбрусский район: 4-37-52</w:t>
      </w:r>
    </w:p>
    <w:p w14:paraId="1757E568" w14:textId="77777777" w:rsidR="00D16C72" w:rsidRDefault="009F7FDB" w:rsidP="009F7FDB">
      <w:pPr>
        <w:pStyle w:val="a4"/>
        <w:shd w:val="clear" w:color="auto" w:fill="auto"/>
        <w:spacing w:after="0" w:line="288" w:lineRule="auto"/>
        <w:ind w:left="0"/>
        <w:jc w:val="center"/>
      </w:pPr>
      <w:r>
        <w:br w:type="column"/>
      </w:r>
    </w:p>
    <w:p w14:paraId="396C917A" w14:textId="0D1DB14B" w:rsidR="00D16C72" w:rsidRDefault="00D16C72" w:rsidP="009F7FDB">
      <w:pPr>
        <w:pStyle w:val="a4"/>
        <w:shd w:val="clear" w:color="auto" w:fill="auto"/>
        <w:spacing w:after="0" w:line="288" w:lineRule="auto"/>
        <w:ind w:left="0"/>
        <w:jc w:val="center"/>
      </w:pPr>
    </w:p>
    <w:p w14:paraId="01995F7C" w14:textId="77777777" w:rsidR="00D16C72" w:rsidRDefault="00D16C72" w:rsidP="009F7FDB">
      <w:pPr>
        <w:pStyle w:val="a4"/>
        <w:shd w:val="clear" w:color="auto" w:fill="auto"/>
        <w:spacing w:after="0" w:line="288" w:lineRule="auto"/>
        <w:ind w:left="0"/>
        <w:jc w:val="center"/>
      </w:pPr>
    </w:p>
    <w:p w14:paraId="757DBF37" w14:textId="77777777" w:rsidR="00D16C72" w:rsidRDefault="00D16C72" w:rsidP="009F7FDB">
      <w:pPr>
        <w:pStyle w:val="a4"/>
        <w:shd w:val="clear" w:color="auto" w:fill="auto"/>
        <w:spacing w:after="0" w:line="288" w:lineRule="auto"/>
        <w:ind w:left="0"/>
        <w:jc w:val="center"/>
      </w:pPr>
    </w:p>
    <w:p w14:paraId="2E6FE8D3" w14:textId="77777777" w:rsidR="00D16C72" w:rsidRDefault="00D16C72" w:rsidP="009F7FDB">
      <w:pPr>
        <w:pStyle w:val="a4"/>
        <w:shd w:val="clear" w:color="auto" w:fill="auto"/>
        <w:spacing w:after="0" w:line="288" w:lineRule="auto"/>
        <w:ind w:left="0"/>
        <w:jc w:val="center"/>
      </w:pPr>
    </w:p>
    <w:p w14:paraId="20EB7A6A" w14:textId="5F8DB8EF" w:rsidR="009F7FDB" w:rsidRDefault="009F7FDB" w:rsidP="009F7FDB">
      <w:pPr>
        <w:pStyle w:val="a4"/>
        <w:shd w:val="clear" w:color="auto" w:fill="auto"/>
        <w:spacing w:after="0" w:line="288" w:lineRule="auto"/>
        <w:ind w:left="0"/>
        <w:jc w:val="center"/>
      </w:pPr>
    </w:p>
    <w:p w14:paraId="04C403B6" w14:textId="38B19A61" w:rsidR="009F7FDB" w:rsidRDefault="00D16C72" w:rsidP="000A7D2B">
      <w:pPr>
        <w:pStyle w:val="a4"/>
        <w:shd w:val="clear" w:color="auto" w:fill="auto"/>
        <w:spacing w:after="0" w:line="240" w:lineRule="auto"/>
        <w:ind w:left="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МУ «Управление образования»</w:t>
      </w:r>
    </w:p>
    <w:p w14:paraId="18B3C948" w14:textId="0F835B3A" w:rsidR="009F7FDB" w:rsidRDefault="00D16C72" w:rsidP="000A7D2B">
      <w:pPr>
        <w:pStyle w:val="a4"/>
        <w:shd w:val="clear" w:color="auto" w:fill="auto"/>
        <w:spacing w:after="0" w:line="240" w:lineRule="auto"/>
        <w:ind w:left="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местной администрации Эльбрусского муниципального района</w:t>
      </w:r>
    </w:p>
    <w:p w14:paraId="3D4F7B44" w14:textId="77777777" w:rsidR="000A7D2B" w:rsidRPr="000A7D2B" w:rsidRDefault="000A7D2B" w:rsidP="000A7D2B">
      <w:pPr>
        <w:pStyle w:val="a4"/>
        <w:shd w:val="clear" w:color="auto" w:fill="auto"/>
        <w:spacing w:after="0" w:line="240" w:lineRule="auto"/>
        <w:ind w:left="0"/>
        <w:jc w:val="center"/>
        <w:rPr>
          <w:b/>
          <w:sz w:val="26"/>
          <w:szCs w:val="26"/>
        </w:rPr>
      </w:pPr>
    </w:p>
    <w:p w14:paraId="443D8E9F" w14:textId="77777777" w:rsidR="009F7FDB" w:rsidRDefault="009F7FDB" w:rsidP="009F7FDB">
      <w:pPr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 w:bidi="ru-RU"/>
        </w:rPr>
      </w:pPr>
      <w:r w:rsidRPr="009F7FDB"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 w:bidi="ru-RU"/>
        </w:rPr>
        <w:t>Памятка по</w:t>
      </w:r>
      <w:r w:rsidRPr="009F7FDB"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 w:bidi="ru-RU"/>
        </w:rPr>
        <w:br/>
        <w:t>предупреждению</w:t>
      </w:r>
      <w:r w:rsidRPr="009F7FDB"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 w:bidi="ru-RU"/>
        </w:rPr>
        <w:br/>
        <w:t>жестокого обращения</w:t>
      </w:r>
      <w:r w:rsidRPr="009F7FDB"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 w:bidi="ru-RU"/>
        </w:rPr>
        <w:br/>
        <w:t>с детьми</w:t>
      </w:r>
    </w:p>
    <w:p w14:paraId="08953DD6" w14:textId="5EF8F2B1" w:rsidR="009F7FDB" w:rsidRPr="009F7FDB" w:rsidRDefault="000A7D2B" w:rsidP="00055EF7">
      <w:pPr>
        <w:pStyle w:val="a4"/>
        <w:shd w:val="clear" w:color="auto" w:fill="auto"/>
        <w:spacing w:after="0" w:line="276" w:lineRule="auto"/>
        <w:ind w:left="0"/>
        <w:jc w:val="center"/>
        <w:rPr>
          <w:b/>
          <w:color w:val="800000"/>
          <w:sz w:val="26"/>
          <w:szCs w:val="26"/>
          <w:lang w:eastAsia="ru-RU" w:bidi="ru-RU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E3765DE" wp14:editId="60B1421F">
            <wp:simplePos x="0" y="0"/>
            <wp:positionH relativeFrom="margin">
              <wp:posOffset>7046595</wp:posOffset>
            </wp:positionH>
            <wp:positionV relativeFrom="paragraph">
              <wp:posOffset>550545</wp:posOffset>
            </wp:positionV>
            <wp:extent cx="3114675" cy="2390775"/>
            <wp:effectExtent l="0" t="0" r="9525" b="9525"/>
            <wp:wrapNone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146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FDB">
        <w:rPr>
          <w:color w:val="800000"/>
          <w:sz w:val="40"/>
        </w:rPr>
        <w:br w:type="column"/>
      </w:r>
      <w:r w:rsidR="00975E86">
        <w:rPr>
          <w:b/>
          <w:noProof/>
          <w:color w:val="800000"/>
          <w:sz w:val="26"/>
          <w:szCs w:val="26"/>
          <w:lang w:eastAsia="ru-RU" w:bidi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C9AC8B" wp14:editId="7AED3C8A">
                <wp:simplePos x="0" y="0"/>
                <wp:positionH relativeFrom="column">
                  <wp:posOffset>-22860</wp:posOffset>
                </wp:positionH>
                <wp:positionV relativeFrom="paragraph">
                  <wp:posOffset>-108585</wp:posOffset>
                </wp:positionV>
                <wp:extent cx="10296525" cy="7096125"/>
                <wp:effectExtent l="0" t="0" r="28575" b="285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6525" cy="7096125"/>
                          <a:chOff x="0" y="0"/>
                          <a:chExt cx="10296525" cy="709612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3476625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953250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33432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A0888" id="Группа 8" o:spid="_x0000_s1026" style="position:absolute;margin-left:-1.8pt;margin-top:-8.55pt;width:810.75pt;height:558.75pt;z-index:-251651072" coordsize="102965,7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">
                <v:rect id="Прямоугольник 4" o:spid="_x0000_s1027" style="position:absolute;left:34766;width:33433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Прямоугольник 6" o:spid="_x0000_s1028" style="position:absolute;left:69532;width:33433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Прямоугольник 7" o:spid="_x0000_s1029" style="position:absolute;width:33432;height:70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9F7FDB" w:rsidRPr="009F7FDB">
        <w:rPr>
          <w:b/>
          <w:color w:val="800000"/>
          <w:sz w:val="26"/>
          <w:szCs w:val="26"/>
          <w:lang w:eastAsia="ru-RU" w:bidi="ru-RU"/>
        </w:rPr>
        <w:t>Формы жестокого обращения</w:t>
      </w:r>
      <w:r w:rsidR="009F7FDB">
        <w:rPr>
          <w:b/>
          <w:color w:val="800000"/>
          <w:sz w:val="26"/>
          <w:szCs w:val="26"/>
        </w:rPr>
        <w:br/>
      </w:r>
      <w:r w:rsidR="009F7FDB" w:rsidRPr="009F7FDB">
        <w:rPr>
          <w:b/>
          <w:color w:val="800000"/>
          <w:sz w:val="26"/>
          <w:szCs w:val="26"/>
          <w:lang w:eastAsia="ru-RU" w:bidi="ru-RU"/>
        </w:rPr>
        <w:t>с детьми</w:t>
      </w:r>
    </w:p>
    <w:p w14:paraId="6071E693" w14:textId="77777777" w:rsidR="001417A1" w:rsidRPr="00055EF7" w:rsidRDefault="001417A1" w:rsidP="00055EF7">
      <w:pPr>
        <w:pStyle w:val="a4"/>
        <w:shd w:val="clear" w:color="auto" w:fill="auto"/>
        <w:spacing w:after="0" w:line="276" w:lineRule="auto"/>
        <w:ind w:left="0"/>
        <w:jc w:val="center"/>
        <w:rPr>
          <w:sz w:val="26"/>
          <w:szCs w:val="26"/>
        </w:rPr>
      </w:pPr>
    </w:p>
    <w:p w14:paraId="0CA77936" w14:textId="77777777" w:rsidR="001417A1" w:rsidRPr="00055EF7" w:rsidRDefault="001417A1" w:rsidP="00055EF7">
      <w:pPr>
        <w:pStyle w:val="a4"/>
        <w:shd w:val="clear" w:color="auto" w:fill="auto"/>
        <w:spacing w:after="0" w:line="276" w:lineRule="auto"/>
        <w:ind w:left="0"/>
        <w:jc w:val="center"/>
        <w:rPr>
          <w:sz w:val="26"/>
          <w:szCs w:val="26"/>
        </w:rPr>
      </w:pPr>
    </w:p>
    <w:p w14:paraId="0FE1BE00" w14:textId="77777777" w:rsidR="009F7FDB" w:rsidRPr="001417A1" w:rsidRDefault="009F7FDB" w:rsidP="00055EF7">
      <w:pPr>
        <w:pStyle w:val="a4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</w:pPr>
      <w:r w:rsidRPr="009F7FDB">
        <w:rPr>
          <w:b/>
          <w:color w:val="800000"/>
          <w:sz w:val="24"/>
          <w:szCs w:val="24"/>
          <w:lang w:eastAsia="ru-RU" w:bidi="ru-RU"/>
        </w:rPr>
        <w:t>Физическое насилие</w:t>
      </w:r>
      <w:r w:rsidRPr="009F7FDB">
        <w:rPr>
          <w:color w:val="800000"/>
          <w:sz w:val="24"/>
          <w:szCs w:val="24"/>
          <w:lang w:eastAsia="ru-RU" w:bidi="ru-RU"/>
        </w:rPr>
        <w:t xml:space="preserve"> </w:t>
      </w:r>
      <w:r w:rsidRPr="00FB742E">
        <w:t>–</w:t>
      </w:r>
      <w:r w:rsidRPr="00FB742E">
        <w:rPr>
          <w:sz w:val="24"/>
          <w:szCs w:val="24"/>
          <w:lang w:eastAsia="ru-RU" w:bidi="ru-RU"/>
        </w:rPr>
        <w:t xml:space="preserve"> нанесение ребенку</w:t>
      </w:r>
      <w:r>
        <w:rPr>
          <w:color w:val="671619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физических повреждений, которые могут вызвать серьезные нарушения физического и психического здоровья, отставание в развитии, а также могут привести к смерти.</w:t>
      </w:r>
    </w:p>
    <w:p w14:paraId="6242AE03" w14:textId="77777777" w:rsidR="001417A1" w:rsidRDefault="001417A1" w:rsidP="00055EF7">
      <w:pPr>
        <w:pStyle w:val="a4"/>
        <w:shd w:val="clear" w:color="auto" w:fill="auto"/>
        <w:spacing w:after="0" w:line="276" w:lineRule="auto"/>
        <w:ind w:left="142"/>
        <w:jc w:val="both"/>
      </w:pPr>
    </w:p>
    <w:p w14:paraId="331A82C8" w14:textId="77777777" w:rsidR="009F7FDB" w:rsidRPr="001417A1" w:rsidRDefault="009F7FDB" w:rsidP="00055EF7">
      <w:pPr>
        <w:pStyle w:val="a4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</w:pPr>
      <w:r w:rsidRPr="009F7FDB">
        <w:rPr>
          <w:b/>
          <w:color w:val="800000"/>
          <w:sz w:val="24"/>
          <w:szCs w:val="24"/>
          <w:lang w:eastAsia="ru-RU" w:bidi="ru-RU"/>
        </w:rPr>
        <w:t>Эмоциональное (психическое) насилие</w:t>
      </w:r>
      <w:r w:rsidRPr="009F7FDB">
        <w:rPr>
          <w:sz w:val="24"/>
          <w:szCs w:val="24"/>
          <w:lang w:eastAsia="ru-RU" w:bidi="ru-RU"/>
        </w:rPr>
        <w:t xml:space="preserve"> </w:t>
      </w:r>
      <w:r w:rsidRPr="00FB742E">
        <w:t xml:space="preserve">– </w:t>
      </w:r>
      <w:r w:rsidRPr="009F7FDB">
        <w:rPr>
          <w:sz w:val="24"/>
          <w:szCs w:val="24"/>
          <w:lang w:eastAsia="ru-RU" w:bidi="ru-RU"/>
        </w:rPr>
        <w:t>периодическое, длительное или постоянно</w:t>
      </w:r>
      <w:r w:rsidRPr="009F7FDB">
        <w:rPr>
          <w:color w:val="000000"/>
          <w:sz w:val="24"/>
          <w:szCs w:val="24"/>
          <w:lang w:eastAsia="ru-RU" w:bidi="ru-RU"/>
        </w:rPr>
        <w:t>е психическое воздействие (высказывание или действие) на ребенка, приводящее 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F7FDB">
        <w:rPr>
          <w:color w:val="000000"/>
          <w:sz w:val="24"/>
          <w:szCs w:val="24"/>
          <w:lang w:eastAsia="ru-RU" w:bidi="ru-RU"/>
        </w:rPr>
        <w:t>формированию у него патологических черт характера, заставляющее ребенка думать, что он нежеланный и никчемный.</w:t>
      </w:r>
    </w:p>
    <w:p w14:paraId="1B17F665" w14:textId="77777777" w:rsidR="001417A1" w:rsidRDefault="001417A1" w:rsidP="00055EF7">
      <w:pPr>
        <w:pStyle w:val="a4"/>
        <w:shd w:val="clear" w:color="auto" w:fill="auto"/>
        <w:spacing w:after="0" w:line="276" w:lineRule="auto"/>
        <w:ind w:left="0"/>
        <w:jc w:val="both"/>
      </w:pPr>
    </w:p>
    <w:p w14:paraId="01543BF7" w14:textId="77777777" w:rsidR="009F7FDB" w:rsidRPr="001417A1" w:rsidRDefault="009F7FDB" w:rsidP="00055EF7">
      <w:pPr>
        <w:pStyle w:val="a4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</w:pPr>
      <w:r w:rsidRPr="00FB742E">
        <w:rPr>
          <w:b/>
          <w:color w:val="800000"/>
          <w:sz w:val="24"/>
          <w:szCs w:val="24"/>
          <w:lang w:eastAsia="ru-RU" w:bidi="ru-RU"/>
        </w:rPr>
        <w:t>Сексуальное насилие</w:t>
      </w:r>
      <w:r w:rsidRPr="009F7FDB">
        <w:rPr>
          <w:color w:val="800000"/>
          <w:sz w:val="24"/>
          <w:szCs w:val="24"/>
          <w:lang w:eastAsia="ru-RU" w:bidi="ru-RU"/>
        </w:rPr>
        <w:t xml:space="preserve"> </w:t>
      </w:r>
      <w:r w:rsidRPr="00FB742E">
        <w:t>–</w:t>
      </w:r>
      <w:r w:rsidRPr="00FB742E">
        <w:rPr>
          <w:sz w:val="24"/>
          <w:szCs w:val="24"/>
          <w:lang w:eastAsia="ru-RU" w:bidi="ru-RU"/>
        </w:rPr>
        <w:t xml:space="preserve"> вов</w:t>
      </w:r>
      <w:r>
        <w:rPr>
          <w:color w:val="000000"/>
          <w:sz w:val="24"/>
          <w:szCs w:val="24"/>
          <w:lang w:eastAsia="ru-RU" w:bidi="ru-RU"/>
        </w:rPr>
        <w:t>лечение ребенка с его согласия или без такового, осознаваемое или неосознаваемое им в силу незрелости или других причин в сексуальные действия с взрослыми с целью получения последними удовлетворения и выгоды</w:t>
      </w:r>
      <w:r>
        <w:rPr>
          <w:smallCaps/>
          <w:color w:val="000000"/>
          <w:sz w:val="24"/>
          <w:szCs w:val="24"/>
          <w:lang w:eastAsia="ru-RU" w:bidi="ru-RU"/>
        </w:rPr>
        <w:t>.</w:t>
      </w:r>
    </w:p>
    <w:p w14:paraId="178D19D9" w14:textId="77777777" w:rsidR="001417A1" w:rsidRPr="00055EF7" w:rsidRDefault="001417A1" w:rsidP="00055EF7">
      <w:pPr>
        <w:pStyle w:val="a4"/>
        <w:shd w:val="clear" w:color="auto" w:fill="auto"/>
        <w:spacing w:after="0" w:line="276" w:lineRule="auto"/>
        <w:ind w:left="142"/>
        <w:jc w:val="both"/>
      </w:pPr>
    </w:p>
    <w:p w14:paraId="1B254645" w14:textId="77777777" w:rsidR="009F7FDB" w:rsidRDefault="009F7FDB" w:rsidP="00055EF7">
      <w:pPr>
        <w:pStyle w:val="a4"/>
        <w:numPr>
          <w:ilvl w:val="0"/>
          <w:numId w:val="3"/>
        </w:numPr>
        <w:shd w:val="clear" w:color="auto" w:fill="auto"/>
        <w:tabs>
          <w:tab w:val="left" w:pos="2650"/>
          <w:tab w:val="left" w:pos="4075"/>
          <w:tab w:val="left" w:pos="5350"/>
        </w:tabs>
        <w:spacing w:after="0" w:line="276" w:lineRule="auto"/>
        <w:ind w:left="567" w:hanging="425"/>
        <w:jc w:val="both"/>
      </w:pPr>
      <w:r w:rsidRPr="00FB742E">
        <w:rPr>
          <w:b/>
          <w:color w:val="800000"/>
          <w:sz w:val="24"/>
          <w:szCs w:val="24"/>
          <w:lang w:eastAsia="ru-RU" w:bidi="ru-RU"/>
        </w:rPr>
        <w:t>Пренебрежение</w:t>
      </w:r>
      <w:r w:rsidRPr="00FB742E">
        <w:rPr>
          <w:b/>
          <w:color w:val="800000"/>
        </w:rPr>
        <w:t xml:space="preserve"> </w:t>
      </w:r>
      <w:r w:rsidRPr="00FB742E">
        <w:rPr>
          <w:b/>
          <w:color w:val="800000"/>
          <w:sz w:val="24"/>
          <w:szCs w:val="24"/>
          <w:lang w:eastAsia="ru-RU" w:bidi="ru-RU"/>
        </w:rPr>
        <w:t>нуждами</w:t>
      </w:r>
      <w:r w:rsidRPr="00FB742E">
        <w:rPr>
          <w:b/>
          <w:color w:val="800000"/>
        </w:rPr>
        <w:t xml:space="preserve"> </w:t>
      </w:r>
      <w:r w:rsidRPr="00FB742E">
        <w:rPr>
          <w:b/>
          <w:color w:val="800000"/>
          <w:sz w:val="24"/>
          <w:szCs w:val="24"/>
          <w:lang w:eastAsia="ru-RU" w:bidi="ru-RU"/>
        </w:rPr>
        <w:t>ребенка</w:t>
      </w:r>
      <w:r w:rsidRPr="00FB742E">
        <w:t xml:space="preserve"> – </w:t>
      </w:r>
      <w:r>
        <w:rPr>
          <w:color w:val="000000"/>
          <w:sz w:val="24"/>
          <w:szCs w:val="24"/>
          <w:lang w:eastAsia="ru-RU" w:bidi="ru-RU"/>
        </w:rPr>
        <w:t>оставление ребенка без присмотра, отсутствие должного обеспечения основных потребностей в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пище, одежде, жилье. во</w:t>
      </w:r>
      <w:r>
        <w:t>с</w:t>
      </w:r>
      <w:r>
        <w:rPr>
          <w:color w:val="000000"/>
          <w:sz w:val="24"/>
          <w:szCs w:val="24"/>
          <w:lang w:eastAsia="ru-RU" w:bidi="ru-RU"/>
        </w:rPr>
        <w:t>питании,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образовании, медицинской помощи.</w:t>
      </w:r>
    </w:p>
    <w:p w14:paraId="00057909" w14:textId="77777777" w:rsidR="009F7FDB" w:rsidRDefault="009F7FDB" w:rsidP="00055EF7">
      <w:pPr>
        <w:pStyle w:val="a4"/>
        <w:shd w:val="clear" w:color="auto" w:fill="auto"/>
        <w:spacing w:after="0" w:line="276" w:lineRule="auto"/>
        <w:ind w:left="0"/>
        <w:jc w:val="center"/>
        <w:rPr>
          <w:b/>
          <w:color w:val="800000"/>
          <w:sz w:val="26"/>
          <w:szCs w:val="26"/>
          <w:lang w:eastAsia="ru-RU" w:bidi="ru-RU"/>
        </w:rPr>
      </w:pPr>
      <w:r>
        <w:rPr>
          <w:sz w:val="26"/>
          <w:szCs w:val="26"/>
        </w:rPr>
        <w:br w:type="column"/>
      </w:r>
      <w:r w:rsidRPr="001417A1">
        <w:rPr>
          <w:b/>
          <w:color w:val="800000"/>
          <w:sz w:val="26"/>
          <w:szCs w:val="26"/>
          <w:lang w:eastAsia="ru-RU" w:bidi="ru-RU"/>
        </w:rPr>
        <w:t>Особенности психического состояния</w:t>
      </w:r>
      <w:r w:rsidR="001417A1">
        <w:rPr>
          <w:b/>
          <w:color w:val="800000"/>
          <w:sz w:val="26"/>
          <w:szCs w:val="26"/>
          <w:lang w:eastAsia="ru-RU" w:bidi="ru-RU"/>
        </w:rPr>
        <w:br/>
      </w:r>
      <w:r w:rsidRPr="001417A1">
        <w:rPr>
          <w:b/>
          <w:color w:val="800000"/>
          <w:sz w:val="26"/>
          <w:szCs w:val="26"/>
          <w:lang w:eastAsia="ru-RU" w:bidi="ru-RU"/>
        </w:rPr>
        <w:t>и поведения ребенка, позволяющие заподозрить жестокое обращение</w:t>
      </w:r>
    </w:p>
    <w:p w14:paraId="6D00ED53" w14:textId="77777777" w:rsidR="001417A1" w:rsidRPr="001417A1" w:rsidRDefault="001417A1" w:rsidP="00055EF7">
      <w:pPr>
        <w:pStyle w:val="a4"/>
        <w:shd w:val="clear" w:color="auto" w:fill="auto"/>
        <w:spacing w:after="0" w:line="276" w:lineRule="auto"/>
        <w:ind w:left="0"/>
        <w:jc w:val="center"/>
        <w:rPr>
          <w:sz w:val="26"/>
          <w:szCs w:val="26"/>
        </w:rPr>
      </w:pPr>
    </w:p>
    <w:p w14:paraId="579D814D" w14:textId="77777777" w:rsidR="009F7FDB" w:rsidRPr="001417A1" w:rsidRDefault="009F7FDB" w:rsidP="00055EF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567" w:hanging="425"/>
        <w:jc w:val="both"/>
      </w:pPr>
      <w:r w:rsidRPr="00055EF7">
        <w:rPr>
          <w:b/>
          <w:color w:val="800000"/>
          <w:sz w:val="24"/>
          <w:szCs w:val="24"/>
          <w:lang w:eastAsia="ru-RU" w:bidi="ru-RU"/>
        </w:rPr>
        <w:t xml:space="preserve">Возраст 1,5 </w:t>
      </w:r>
      <w:r w:rsidR="001417A1" w:rsidRPr="00055EF7">
        <w:rPr>
          <w:b/>
          <w:color w:val="800000"/>
          <w:sz w:val="24"/>
          <w:szCs w:val="24"/>
          <w:lang w:eastAsia="ru-RU" w:bidi="ru-RU"/>
        </w:rPr>
        <w:t xml:space="preserve">– </w:t>
      </w:r>
      <w:r w:rsidRPr="00055EF7">
        <w:rPr>
          <w:b/>
          <w:color w:val="800000"/>
          <w:sz w:val="24"/>
          <w:szCs w:val="24"/>
          <w:lang w:eastAsia="ru-RU" w:bidi="ru-RU"/>
        </w:rPr>
        <w:t>3 года</w:t>
      </w:r>
      <w:r>
        <w:rPr>
          <w:color w:val="671619"/>
          <w:sz w:val="24"/>
          <w:szCs w:val="24"/>
          <w:lang w:eastAsia="ru-RU" w:bidi="ru-RU"/>
        </w:rPr>
        <w:t xml:space="preserve"> </w:t>
      </w:r>
      <w:r w:rsidRPr="009F7FDB">
        <w:rPr>
          <w:sz w:val="24"/>
          <w:szCs w:val="24"/>
          <w:lang w:eastAsia="ru-RU" w:bidi="ru-RU"/>
        </w:rPr>
        <w:t xml:space="preserve">– боязнь взрослых, плаксивость, реакция испуга на </w:t>
      </w:r>
      <w:r>
        <w:rPr>
          <w:color w:val="000000"/>
          <w:sz w:val="24"/>
          <w:szCs w:val="24"/>
          <w:lang w:eastAsia="ru-RU" w:bidi="ru-RU"/>
        </w:rPr>
        <w:t>плач других детей, крайности в поведении - от чрезмерной агрессивности до безучастности.</w:t>
      </w:r>
    </w:p>
    <w:p w14:paraId="5076459B" w14:textId="77777777" w:rsidR="001417A1" w:rsidRDefault="001417A1" w:rsidP="00055EF7">
      <w:pPr>
        <w:pStyle w:val="a4"/>
        <w:shd w:val="clear" w:color="auto" w:fill="auto"/>
        <w:spacing w:after="0" w:line="276" w:lineRule="auto"/>
        <w:ind w:left="142"/>
        <w:jc w:val="both"/>
      </w:pPr>
    </w:p>
    <w:p w14:paraId="645934F5" w14:textId="77777777" w:rsidR="009F7FDB" w:rsidRPr="001417A1" w:rsidRDefault="009F7FDB" w:rsidP="00055EF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567" w:hanging="425"/>
        <w:jc w:val="both"/>
      </w:pPr>
      <w:r w:rsidRPr="001417A1">
        <w:rPr>
          <w:b/>
          <w:color w:val="800000"/>
          <w:sz w:val="24"/>
          <w:szCs w:val="24"/>
          <w:lang w:eastAsia="ru-RU" w:bidi="ru-RU"/>
        </w:rPr>
        <w:t>Возраст 3-6 лет</w:t>
      </w:r>
      <w:r w:rsidRPr="001417A1">
        <w:rPr>
          <w:color w:val="800000"/>
          <w:sz w:val="24"/>
          <w:szCs w:val="24"/>
          <w:lang w:eastAsia="ru-RU" w:bidi="ru-RU"/>
        </w:rPr>
        <w:t xml:space="preserve"> </w:t>
      </w:r>
      <w:r w:rsidRPr="009F7FDB">
        <w:rPr>
          <w:sz w:val="24"/>
          <w:szCs w:val="24"/>
          <w:lang w:eastAsia="ru-RU" w:bidi="ru-RU"/>
        </w:rPr>
        <w:t>– беспокойство, нарушение сна, болезненное отно</w:t>
      </w:r>
      <w:r w:rsidRPr="009F7FDB">
        <w:rPr>
          <w:color w:val="000000"/>
          <w:sz w:val="24"/>
          <w:szCs w:val="24"/>
          <w:lang w:eastAsia="ru-RU" w:bidi="ru-RU"/>
        </w:rPr>
        <w:t xml:space="preserve">шение к замечаниям, заискивающее поведение, чрезмерная уступчивость, </w:t>
      </w:r>
      <w:proofErr w:type="spellStart"/>
      <w:r w:rsidRPr="009F7FDB">
        <w:rPr>
          <w:color w:val="000000"/>
          <w:sz w:val="24"/>
          <w:szCs w:val="24"/>
          <w:lang w:eastAsia="ru-RU" w:bidi="ru-RU"/>
        </w:rPr>
        <w:t>псевдовзрослое</w:t>
      </w:r>
      <w:proofErr w:type="spellEnd"/>
      <w:r w:rsidRPr="009F7FDB">
        <w:rPr>
          <w:color w:val="000000"/>
          <w:sz w:val="24"/>
          <w:szCs w:val="24"/>
          <w:lang w:eastAsia="ru-RU" w:bidi="ru-RU"/>
        </w:rPr>
        <w:t xml:space="preserve"> поведение (внешнее копирование поведения взрослых), воровство, лживость, жестокое обращение с животными.</w:t>
      </w:r>
    </w:p>
    <w:p w14:paraId="4D517930" w14:textId="77777777" w:rsidR="001417A1" w:rsidRDefault="001417A1" w:rsidP="00055EF7">
      <w:pPr>
        <w:pStyle w:val="a4"/>
        <w:shd w:val="clear" w:color="auto" w:fill="auto"/>
        <w:spacing w:after="0" w:line="276" w:lineRule="auto"/>
        <w:ind w:left="142"/>
        <w:jc w:val="both"/>
      </w:pPr>
    </w:p>
    <w:p w14:paraId="49A30CA4" w14:textId="77777777" w:rsidR="009F7FDB" w:rsidRPr="001417A1" w:rsidRDefault="009F7FDB" w:rsidP="00055EF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567" w:hanging="425"/>
        <w:jc w:val="both"/>
      </w:pPr>
      <w:r w:rsidRPr="001417A1">
        <w:rPr>
          <w:b/>
          <w:color w:val="800000"/>
          <w:sz w:val="24"/>
          <w:szCs w:val="24"/>
          <w:lang w:eastAsia="ru-RU" w:bidi="ru-RU"/>
        </w:rPr>
        <w:t>Младший школьный возраст</w:t>
      </w:r>
      <w:r w:rsidRPr="001417A1">
        <w:rPr>
          <w:sz w:val="24"/>
          <w:szCs w:val="24"/>
          <w:lang w:eastAsia="ru-RU" w:bidi="ru-RU"/>
        </w:rPr>
        <w:t xml:space="preserve"> – стремление скрыть причину травм</w:t>
      </w:r>
      <w:r w:rsidRPr="009F7FDB">
        <w:rPr>
          <w:color w:val="000000"/>
          <w:sz w:val="24"/>
          <w:szCs w:val="24"/>
          <w:lang w:eastAsia="ru-RU" w:bidi="ru-RU"/>
        </w:rPr>
        <w:t>, одиночество,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F7FDB">
        <w:rPr>
          <w:color w:val="000000"/>
          <w:sz w:val="24"/>
          <w:szCs w:val="24"/>
          <w:lang w:eastAsia="ru-RU" w:bidi="ru-RU"/>
        </w:rPr>
        <w:t>отсутствие друзей, боязнь идти домой после школы, утомленный вид, отставание в физическом развитии.</w:t>
      </w:r>
    </w:p>
    <w:p w14:paraId="0F28C021" w14:textId="77777777" w:rsidR="001417A1" w:rsidRDefault="001417A1" w:rsidP="00055EF7">
      <w:pPr>
        <w:pStyle w:val="a4"/>
        <w:shd w:val="clear" w:color="auto" w:fill="auto"/>
        <w:spacing w:after="0" w:line="276" w:lineRule="auto"/>
        <w:ind w:left="142"/>
        <w:jc w:val="both"/>
      </w:pPr>
    </w:p>
    <w:p w14:paraId="295F6F95" w14:textId="77777777" w:rsidR="009F7FDB" w:rsidRPr="00055EF7" w:rsidRDefault="009F7FDB" w:rsidP="00055EF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567" w:hanging="425"/>
        <w:jc w:val="both"/>
      </w:pPr>
      <w:r w:rsidRPr="00055EF7">
        <w:rPr>
          <w:b/>
          <w:color w:val="800000"/>
          <w:sz w:val="24"/>
          <w:szCs w:val="24"/>
          <w:lang w:eastAsia="ru-RU" w:bidi="ru-RU"/>
        </w:rPr>
        <w:t>Подростковый возраст</w:t>
      </w:r>
      <w:r w:rsidRPr="001417A1">
        <w:rPr>
          <w:sz w:val="24"/>
          <w:szCs w:val="24"/>
          <w:lang w:eastAsia="ru-RU" w:bidi="ru-RU"/>
        </w:rPr>
        <w:t xml:space="preserve"> </w:t>
      </w:r>
      <w:r w:rsidR="001417A1" w:rsidRPr="001417A1">
        <w:rPr>
          <w:sz w:val="24"/>
          <w:szCs w:val="24"/>
          <w:lang w:eastAsia="ru-RU" w:bidi="ru-RU"/>
        </w:rPr>
        <w:t xml:space="preserve">– </w:t>
      </w:r>
      <w:r w:rsidRPr="001417A1">
        <w:rPr>
          <w:sz w:val="24"/>
          <w:szCs w:val="24"/>
          <w:lang w:eastAsia="ru-RU" w:bidi="ru-RU"/>
        </w:rPr>
        <w:t>побеги из дома</w:t>
      </w:r>
      <w:r w:rsidRPr="009F7FDB">
        <w:rPr>
          <w:color w:val="000000"/>
          <w:sz w:val="24"/>
          <w:szCs w:val="24"/>
          <w:lang w:eastAsia="ru-RU" w:bidi="ru-RU"/>
        </w:rPr>
        <w:t>, суицидальные попытки, употребление алкоголя, наркотиков, разговоры о желании бросить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F7FDB">
        <w:rPr>
          <w:color w:val="000000"/>
          <w:sz w:val="24"/>
          <w:szCs w:val="24"/>
          <w:lang w:eastAsia="ru-RU" w:bidi="ru-RU"/>
        </w:rPr>
        <w:t>школу, частая вялотекущая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F7FDB">
        <w:rPr>
          <w:color w:val="000000"/>
          <w:sz w:val="24"/>
          <w:szCs w:val="24"/>
          <w:lang w:eastAsia="ru-RU" w:bidi="ru-RU"/>
        </w:rPr>
        <w:t>заболеваемость.</w:t>
      </w:r>
    </w:p>
    <w:p w14:paraId="4D486671" w14:textId="77777777" w:rsidR="00055EF7" w:rsidRDefault="00055EF7" w:rsidP="00055EF7">
      <w:pPr>
        <w:pStyle w:val="a4"/>
        <w:shd w:val="clear" w:color="auto" w:fill="auto"/>
        <w:spacing w:after="0" w:line="276" w:lineRule="auto"/>
        <w:ind w:left="0"/>
        <w:jc w:val="center"/>
        <w:rPr>
          <w:b/>
          <w:color w:val="800000"/>
          <w:sz w:val="26"/>
          <w:szCs w:val="26"/>
          <w:lang w:eastAsia="ru-RU" w:bidi="ru-RU"/>
        </w:rPr>
      </w:pPr>
      <w:r>
        <w:br w:type="column"/>
      </w:r>
      <w:r w:rsidRPr="00055EF7">
        <w:rPr>
          <w:b/>
          <w:color w:val="800000"/>
          <w:sz w:val="26"/>
          <w:szCs w:val="26"/>
          <w:lang w:eastAsia="ru-RU" w:bidi="ru-RU"/>
        </w:rPr>
        <w:t>Ответственность за жестокое</w:t>
      </w:r>
      <w:r>
        <w:rPr>
          <w:b/>
          <w:color w:val="800000"/>
          <w:sz w:val="26"/>
          <w:szCs w:val="26"/>
          <w:lang w:eastAsia="ru-RU" w:bidi="ru-RU"/>
        </w:rPr>
        <w:br/>
      </w:r>
      <w:r w:rsidRPr="00055EF7">
        <w:rPr>
          <w:b/>
          <w:color w:val="800000"/>
          <w:sz w:val="26"/>
          <w:szCs w:val="26"/>
          <w:lang w:eastAsia="ru-RU" w:bidi="ru-RU"/>
        </w:rPr>
        <w:t>обращение с детьми</w:t>
      </w:r>
    </w:p>
    <w:p w14:paraId="6D8EE98B" w14:textId="77777777" w:rsidR="00055EF7" w:rsidRDefault="00055EF7" w:rsidP="00055EF7">
      <w:pPr>
        <w:pStyle w:val="a4"/>
        <w:shd w:val="clear" w:color="auto" w:fill="auto"/>
        <w:spacing w:after="0" w:line="276" w:lineRule="auto"/>
        <w:ind w:left="0"/>
        <w:jc w:val="center"/>
        <w:rPr>
          <w:sz w:val="26"/>
          <w:szCs w:val="26"/>
        </w:rPr>
      </w:pPr>
    </w:p>
    <w:p w14:paraId="1EA27A4D" w14:textId="77777777" w:rsidR="00055EF7" w:rsidRPr="00055EF7" w:rsidRDefault="00055EF7" w:rsidP="00055EF7">
      <w:pPr>
        <w:pStyle w:val="a4"/>
        <w:shd w:val="clear" w:color="auto" w:fill="auto"/>
        <w:spacing w:after="0" w:line="276" w:lineRule="auto"/>
        <w:ind w:left="0"/>
        <w:jc w:val="center"/>
        <w:rPr>
          <w:sz w:val="26"/>
          <w:szCs w:val="26"/>
        </w:rPr>
      </w:pPr>
    </w:p>
    <w:p w14:paraId="5A3A98BD" w14:textId="77777777" w:rsidR="00055EF7" w:rsidRPr="00055EF7" w:rsidRDefault="00055EF7" w:rsidP="00055EF7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671619"/>
          <w:sz w:val="24"/>
          <w:szCs w:val="24"/>
          <w:lang w:eastAsia="ru-RU" w:bidi="ru-RU"/>
        </w:rPr>
        <w:t>Административная ответственность в соответствии с Кодексом РФ об административных правонарушениях</w:t>
      </w:r>
    </w:p>
    <w:p w14:paraId="1502706A" w14:textId="77777777" w:rsidR="00055EF7" w:rsidRPr="00055EF7" w:rsidRDefault="00055EF7" w:rsidP="00055EF7">
      <w:pPr>
        <w:widowControl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9F5F9D" w14:textId="77777777" w:rsidR="00055EF7" w:rsidRDefault="00055EF7" w:rsidP="00055EF7">
      <w:pPr>
        <w:widowControl w:val="0"/>
        <w:tabs>
          <w:tab w:val="left" w:pos="3225"/>
          <w:tab w:val="left" w:pos="501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ст. 5.35</w:t>
      </w:r>
      <w:r w:rsidRPr="00055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–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14:paraId="1223B9FE" w14:textId="77777777" w:rsidR="00055EF7" w:rsidRPr="00055EF7" w:rsidRDefault="00055EF7" w:rsidP="00055EF7">
      <w:pPr>
        <w:widowControl w:val="0"/>
        <w:tabs>
          <w:tab w:val="left" w:pos="3225"/>
          <w:tab w:val="left" w:pos="501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FA30256" w14:textId="77777777" w:rsidR="00055EF7" w:rsidRPr="00055EF7" w:rsidRDefault="00055EF7" w:rsidP="00055EF7">
      <w:pPr>
        <w:widowControl w:val="0"/>
        <w:numPr>
          <w:ilvl w:val="0"/>
          <w:numId w:val="5"/>
        </w:numPr>
        <w:tabs>
          <w:tab w:val="left" w:pos="62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Гражданско-правовая ответственность в соответствии с Семейным кодексом РФ</w:t>
      </w:r>
    </w:p>
    <w:p w14:paraId="2B9D9EDF" w14:textId="77777777" w:rsidR="00055EF7" w:rsidRPr="00055EF7" w:rsidRDefault="00055EF7" w:rsidP="00055EF7">
      <w:pPr>
        <w:widowControl w:val="0"/>
        <w:tabs>
          <w:tab w:val="left" w:pos="62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E48DC7" w14:textId="77777777" w:rsidR="00055EF7" w:rsidRPr="00055EF7" w:rsidRDefault="00055EF7" w:rsidP="00055EF7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ст. 69</w:t>
      </w:r>
      <w:r w:rsidRPr="00055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– лишение родительских прав;</w:t>
      </w:r>
    </w:p>
    <w:p w14:paraId="531FF10B" w14:textId="77777777" w:rsidR="00055EF7" w:rsidRPr="00055EF7" w:rsidRDefault="00055EF7" w:rsidP="00055EF7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ст. 73</w:t>
      </w:r>
      <w:r w:rsidRPr="00055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– ограничение родительских прав;</w:t>
      </w:r>
    </w:p>
    <w:p w14:paraId="0B6F2677" w14:textId="77777777" w:rsidR="00055EF7" w:rsidRPr="00055EF7" w:rsidRDefault="00055EF7" w:rsidP="00055EF7">
      <w:pPr>
        <w:widowControl w:val="0"/>
        <w:tabs>
          <w:tab w:val="left" w:pos="1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ст. 77</w:t>
      </w:r>
      <w:r w:rsidRPr="00055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– отобрание ребенка при непосредственной угрозе жизни ребенка или его здоровью.</w:t>
      </w:r>
    </w:p>
    <w:p w14:paraId="4223532F" w14:textId="77777777" w:rsidR="00055EF7" w:rsidRPr="00055EF7" w:rsidRDefault="00055EF7" w:rsidP="00055EF7">
      <w:pPr>
        <w:widowControl w:val="0"/>
        <w:numPr>
          <w:ilvl w:val="0"/>
          <w:numId w:val="5"/>
        </w:numPr>
        <w:tabs>
          <w:tab w:val="left" w:pos="605"/>
          <w:tab w:val="left" w:pos="2555"/>
          <w:tab w:val="left" w:pos="5135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Уголовная ответственность в соответствии с Уголовным кодексом РФ</w:t>
      </w:r>
    </w:p>
    <w:p w14:paraId="603B1581" w14:textId="77777777" w:rsidR="00055EF7" w:rsidRPr="00055EF7" w:rsidRDefault="00055EF7" w:rsidP="00055EF7">
      <w:pPr>
        <w:widowControl w:val="0"/>
        <w:tabs>
          <w:tab w:val="left" w:pos="605"/>
          <w:tab w:val="left" w:pos="2555"/>
          <w:tab w:val="left" w:pos="5135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B4D120" w14:textId="77777777" w:rsidR="00055EF7" w:rsidRPr="00055EF7" w:rsidRDefault="00055EF7" w:rsidP="00055EF7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EF7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 w:bidi="ru-RU"/>
        </w:rPr>
        <w:t>ст. 106 – 136</w:t>
      </w:r>
      <w:r w:rsidRPr="00055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– совершение физического и сексуального насилия, в том числе и в отношении несовершеннолетних;</w:t>
      </w:r>
    </w:p>
    <w:p w14:paraId="14C79B9C" w14:textId="77777777" w:rsidR="009F7FDB" w:rsidRPr="00055EF7" w:rsidRDefault="00055EF7" w:rsidP="00055EF7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55EF7">
        <w:rPr>
          <w:rFonts w:ascii="Times New Roman" w:eastAsia="Arial Unicode MS" w:hAnsi="Times New Roman" w:cs="Times New Roman"/>
          <w:b/>
          <w:color w:val="800000"/>
          <w:sz w:val="24"/>
          <w:szCs w:val="24"/>
          <w:lang w:eastAsia="ru-RU" w:bidi="ru-RU"/>
        </w:rPr>
        <w:t>ст. 150 – 157</w:t>
      </w:r>
      <w:r w:rsidRPr="00055EF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– за преступления против семьи и несовершеннолетних.</w:t>
      </w:r>
    </w:p>
    <w:p w14:paraId="48A96120" w14:textId="77777777" w:rsidR="00055EF7" w:rsidRPr="00055EF7" w:rsidRDefault="00055EF7">
      <w:pPr>
        <w:spacing w:after="0" w:line="276" w:lineRule="auto"/>
        <w:ind w:left="567" w:hanging="425"/>
        <w:rPr>
          <w:rFonts w:ascii="Times New Roman" w:hAnsi="Times New Roman" w:cs="Times New Roman"/>
          <w:sz w:val="26"/>
          <w:szCs w:val="26"/>
        </w:rPr>
      </w:pPr>
    </w:p>
    <w:sectPr w:rsidR="00055EF7" w:rsidRPr="00055EF7" w:rsidSect="000A7D2B">
      <w:pgSz w:w="16838" w:h="11906" w:orient="landscape"/>
      <w:pgMar w:top="567" w:right="395" w:bottom="709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5FBA"/>
    <w:multiLevelType w:val="multilevel"/>
    <w:tmpl w:val="ADE0DC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36091"/>
    <w:multiLevelType w:val="multilevel"/>
    <w:tmpl w:val="A61CEC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71619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A7A0F"/>
    <w:multiLevelType w:val="multilevel"/>
    <w:tmpl w:val="E46CB1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E7284"/>
    <w:multiLevelType w:val="multilevel"/>
    <w:tmpl w:val="8012CC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71619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1756D1"/>
    <w:multiLevelType w:val="multilevel"/>
    <w:tmpl w:val="3B42D4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DB"/>
    <w:rsid w:val="00055EF7"/>
    <w:rsid w:val="000A7D2B"/>
    <w:rsid w:val="001417A1"/>
    <w:rsid w:val="00975E86"/>
    <w:rsid w:val="009C6C59"/>
    <w:rsid w:val="009F7FDB"/>
    <w:rsid w:val="00D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CBE7"/>
  <w15:chartTrackingRefBased/>
  <w15:docId w15:val="{67325F0F-D047-4804-8386-8422DA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F7F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9F7FDB"/>
    <w:pPr>
      <w:widowControl w:val="0"/>
      <w:shd w:val="clear" w:color="auto" w:fill="FFFFFF"/>
      <w:spacing w:after="340" w:line="283" w:lineRule="auto"/>
      <w:ind w:left="34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4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A:\yand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Station-5</dc:creator>
  <cp:keywords/>
  <dc:description/>
  <cp:lastModifiedBy>Милена Милена</cp:lastModifiedBy>
  <cp:revision>4</cp:revision>
  <cp:lastPrinted>2022-03-25T11:43:00Z</cp:lastPrinted>
  <dcterms:created xsi:type="dcterms:W3CDTF">2022-03-24T12:57:00Z</dcterms:created>
  <dcterms:modified xsi:type="dcterms:W3CDTF">2022-03-25T11:43:00Z</dcterms:modified>
</cp:coreProperties>
</file>