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A" w:rsidRPr="00293CA4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YANDEX_2"/>
      <w:bookmarkEnd w:id="0"/>
      <w:r w:rsidRPr="00293CA4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  </w:t>
      </w:r>
      <w:bookmarkStart w:id="1" w:name="YANDEX_3"/>
      <w:bookmarkEnd w:id="1"/>
      <w:r w:rsidRPr="00293CA4">
        <w:rPr>
          <w:rFonts w:ascii="Times New Roman" w:hAnsi="Times New Roman"/>
          <w:b/>
          <w:sz w:val="24"/>
          <w:szCs w:val="24"/>
          <w:lang w:eastAsia="ru-RU"/>
        </w:rPr>
        <w:t> РЕКОМЕНДАЦИИ</w:t>
      </w:r>
    </w:p>
    <w:p w:rsidR="007162FA" w:rsidRPr="00293CA4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3CA4">
        <w:rPr>
          <w:rFonts w:ascii="Times New Roman" w:hAnsi="Times New Roman"/>
          <w:b/>
          <w:sz w:val="24"/>
          <w:szCs w:val="24"/>
          <w:lang w:eastAsia="ru-RU"/>
        </w:rPr>
        <w:t>ПО СОСТАВЛЕНИЮ РАБОЧИХ ПРОГРАММ</w:t>
      </w:r>
    </w:p>
    <w:p w:rsidR="007162FA" w:rsidRPr="009E01CF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01CF">
        <w:rPr>
          <w:rFonts w:ascii="Times New Roman" w:hAnsi="Times New Roman"/>
          <w:b/>
          <w:sz w:val="28"/>
          <w:szCs w:val="28"/>
          <w:lang w:eastAsia="ru-RU"/>
        </w:rPr>
        <w:t>1. Статус рабочих программ в общеобразовательном учреждении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- это документ, определяющий содержание, объем, порядок изучения какой-либо учебной дисциплины, в соответствии с которым учитель непосредственно осуществляет учебный процесс в конкретном классе по учебному предмету, элективным и факультативным курсам, предметным кружкам. 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выполняет три основные функции: нормативную, информационно-методическую и организационно-планирующую. Нормативная функция определяет обязательность реализации содержания программы в полном объеме. Информационно-методическая функция позволяет всем участникам образовательного процесса получить представление о целях, содержании, последовательности изучения материала, а также путях достижения результатов освоения образовательной программы учащимися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162FA" w:rsidRPr="009E01CF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01CF">
        <w:rPr>
          <w:rFonts w:ascii="Times New Roman" w:hAnsi="Times New Roman"/>
          <w:b/>
          <w:sz w:val="28"/>
          <w:szCs w:val="28"/>
          <w:lang w:eastAsia="ru-RU"/>
        </w:rPr>
        <w:t>2. Рабочие программы по учебным предметам, входящим в инвариантную часть Базисного учебного плана.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Основой для составления рабочих программ являются </w:t>
      </w:r>
      <w:r w:rsidRPr="003E0AA9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примерные программы</w:t>
      </w:r>
      <w:r>
        <w:rPr>
          <w:rFonts w:ascii="Times New Roman" w:hAnsi="Times New Roman"/>
          <w:sz w:val="24"/>
          <w:szCs w:val="24"/>
          <w:lang w:eastAsia="ru-RU"/>
        </w:rPr>
        <w:t>. Примерная программа - это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конкретному предмету базисного учебного плана. Примерные программы служат инструментом для реализации федерального компонента государственного стандарта общего образования в общеобразовательных учреждениях. Разработка примерных учебных программ относится к компетенции Российской Федерации в области образования в лице ее федеральных органов государственной власти (ст. 28 Закона РФ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 образовании).</w:t>
      </w:r>
    </w:p>
    <w:p w:rsidR="007162FA" w:rsidRPr="00293CA4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являются документом-ориентиром при подготовке рабочих программ по предметам, входящим в Базисный учебный план. Также примерные программы могут быть документом-ориентиром при составлении программ интегрированных учебных предметов. </w:t>
      </w: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(Примерные программы, разработанные в соответствии с федеральным компонентом государственных образовательных стандартов и разработанные в 200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 xml:space="preserve"> г., размещены на официальном сайте </w:t>
      </w:r>
      <w:proofErr w:type="spellStart"/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Минобрнауки</w:t>
      </w:r>
      <w:proofErr w:type="spellEnd"/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 xml:space="preserve"> России -http://www.mon.gov.ru/; </w:t>
      </w:r>
      <w:proofErr w:type="gramStart"/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примерные программы, подготовленные в рамках введения новых федеральных государственных стандартов общего образования изданы</w:t>
      </w:r>
      <w:proofErr w:type="gramEnd"/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отдельными брошюрами издательством Просвещение.)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рабочим программам по учебным предметам, входящим в инвариантную часть Базисного учебного плана, относятся:</w:t>
      </w:r>
    </w:p>
    <w:p w:rsidR="007162FA" w:rsidRDefault="007162FA" w:rsidP="007162F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Авторские программы к учебникам</w:t>
      </w:r>
      <w:r>
        <w:rPr>
          <w:rFonts w:ascii="Times New Roman" w:hAnsi="Times New Roman"/>
          <w:sz w:val="24"/>
          <w:szCs w:val="24"/>
          <w:lang w:eastAsia="ru-RU"/>
        </w:rPr>
        <w:t xml:space="preserve"> (линии учебников или УМК). </w:t>
      </w:r>
    </w:p>
    <w:p w:rsidR="007162FA" w:rsidRDefault="007162FA" w:rsidP="007162F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CF3">
        <w:rPr>
          <w:rFonts w:ascii="Times New Roman" w:hAnsi="Times New Roman"/>
          <w:sz w:val="24"/>
          <w:szCs w:val="24"/>
          <w:lang w:eastAsia="ru-RU"/>
        </w:rPr>
        <w:t>Авторская программа - это документ, созданный на основе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CF3">
        <w:rPr>
          <w:rFonts w:ascii="Times New Roman" w:hAnsi="Times New Roman"/>
          <w:sz w:val="24"/>
          <w:szCs w:val="24"/>
          <w:lang w:eastAsia="ru-RU"/>
        </w:rPr>
        <w:t>образовательного стандарта и примерной программы и имеющий авторскую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CF3">
        <w:rPr>
          <w:rFonts w:ascii="Times New Roman" w:hAnsi="Times New Roman"/>
          <w:sz w:val="24"/>
          <w:szCs w:val="24"/>
          <w:lang w:eastAsia="ru-RU"/>
        </w:rPr>
        <w:t>концепцию построения содержания учебного предмета, курса,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3CF3">
        <w:rPr>
          <w:rFonts w:ascii="Times New Roman" w:hAnsi="Times New Roman"/>
          <w:sz w:val="24"/>
          <w:szCs w:val="24"/>
          <w:lang w:eastAsia="ru-RU"/>
        </w:rPr>
        <w:t>(модуля).</w:t>
      </w:r>
    </w:p>
    <w:p w:rsidR="007162FA" w:rsidRPr="00293CA4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2. Программы, составленные учителем или коллективом учителей.</w:t>
      </w:r>
    </w:p>
    <w:p w:rsidR="007162FA" w:rsidRPr="00293CA4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CA4">
        <w:rPr>
          <w:rFonts w:ascii="Times New Roman" w:hAnsi="Times New Roman"/>
          <w:sz w:val="24"/>
          <w:szCs w:val="24"/>
          <w:lang w:eastAsia="ru-RU"/>
        </w:rPr>
        <w:t>В этом случае для разработки рабочей программы учителя могут брать за основу: авторские программы и примерные программы по данному предмету (в данном случае примерные программы являются обязательным документо</w:t>
      </w:r>
      <w:proofErr w:type="gramStart"/>
      <w:r w:rsidRPr="00293CA4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Pr="00293CA4">
        <w:rPr>
          <w:rFonts w:ascii="Times New Roman" w:hAnsi="Times New Roman"/>
          <w:sz w:val="24"/>
          <w:szCs w:val="24"/>
          <w:lang w:eastAsia="ru-RU"/>
        </w:rPr>
        <w:t xml:space="preserve"> ориентиром, задающим границы корректировки авторских программ).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Составитель рабочей программы может самостоятельно расширить перечень изучаемых тем, понятий в пределах учебной нагрузки, раскрывать содержание разделов, тем, обозначенных в государственном образовательном стандарте и примерной программе; конкретизировать и детализировать темы; устанавливать последовательность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изучения учебного материала; распределять учебный материал по годам обучения; 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общеобразовательного учреждения; конкретизировать требования к результатам освоения основной образовательной программы обучающимися; выбирать, исходя из стоящих перед предметом задач, методики и технологии обучения и контроля уровня подготовленности обучающихся. </w:t>
      </w:r>
    </w:p>
    <w:p w:rsidR="007162FA" w:rsidRPr="00293CA4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3. Рабочие программы дополнительных предметов, элективных и факультативных курсов,</w:t>
      </w:r>
    </w:p>
    <w:p w:rsidR="007162FA" w:rsidRPr="00293CA4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93CA4">
        <w:rPr>
          <w:rFonts w:ascii="Times New Roman" w:hAnsi="Times New Roman"/>
          <w:sz w:val="24"/>
          <w:szCs w:val="24"/>
          <w:u w:val="single"/>
          <w:lang w:eastAsia="ru-RU"/>
        </w:rPr>
        <w:t>предметных кружков и других объединений дополнительного образования</w:t>
      </w:r>
    </w:p>
    <w:p w:rsidR="007162FA" w:rsidRPr="009E01CF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дополнительных предметов, элективных и факультативных курсов, предметных кружков, введенных в учебный план в соответствии с особенностями образовательной политики общеобразовательного учреждения, его статуса (типа и вида), образовательных потребностей и запросов обучающихся, особенностей контингента обучающихся, могут разрабатываться на основе самых разнообразных программных и методических материалов. </w:t>
      </w:r>
    </w:p>
    <w:p w:rsidR="007162FA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Структура рабочей программы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>титульный лист;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записка;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>основное содержание;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E01CF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E01CF">
        <w:rPr>
          <w:rFonts w:ascii="Times New Roman" w:hAnsi="Times New Roman"/>
          <w:b/>
          <w:sz w:val="24"/>
          <w:szCs w:val="24"/>
          <w:lang w:eastAsia="ru-RU"/>
        </w:rPr>
        <w:t xml:space="preserve"> (в соответствии с новыми ФГОС - требования к планируемым результатам изучения программы);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планирование;</w:t>
      </w:r>
    </w:p>
    <w:p w:rsidR="007162FA" w:rsidRPr="009E01CF" w:rsidRDefault="007162FA" w:rsidP="00716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учебно-методического обеспечения.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1. </w:t>
      </w:r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Титульный 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рабочей программы должен содержать: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общеобразовательного учреждения;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курса, для изучения которого написана программа;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программы (базовый, профильный уровень, углубленное или расширенное изучение предмета);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указание параллели, класса, в котором изучается курс;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фамилию, имя, отчество учителя - составителя рабочей программы;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гриф утверждения программы;</w:t>
      </w:r>
    </w:p>
    <w:p w:rsidR="007162FA" w:rsidRDefault="007162FA" w:rsidP="00716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 составления программы (см. Приложение 1).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Назначение </w:t>
      </w:r>
      <w:r w:rsidRPr="009E01CF">
        <w:rPr>
          <w:rFonts w:ascii="Times New Roman" w:hAnsi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пояснительной записки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структуре программы состоит в том, чтобы: определить цели и задачи изучения учебного предмета (должны пониматься однозначно и быть диагностируемыми), роль учебного предмета в достижении результатов освоения образовательной программы общеобразовательного учреждения; дать представление о способах развертывания учебного материала, в общих чертах показать методическую систему достижения целей, которые ставятся при изучении предмета, описать средства их достижения;</w:t>
      </w:r>
      <w:proofErr w:type="gramEnd"/>
    </w:p>
    <w:p w:rsidR="007162FA" w:rsidRPr="009E01CF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i/>
          <w:sz w:val="24"/>
          <w:szCs w:val="24"/>
          <w:lang w:eastAsia="ru-RU"/>
        </w:rPr>
        <w:t>Если учитель использует в качестве рабочей программы опубликованную авторскую программу, то в пояснительной записке достаточно привести сведения об авторской программе с указанием наименования, автора и года издания и кратко обосновать причины ее выбора и особенности реализации в конкретном общеобразовательном учреждении. В этом случае пояснительная записка является очень краткой.</w:t>
      </w:r>
    </w:p>
    <w:p w:rsidR="007162FA" w:rsidRPr="009E01CF" w:rsidRDefault="007162FA" w:rsidP="007162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Основное 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программы. </w:t>
      </w:r>
      <w:r w:rsidRPr="009E01CF">
        <w:rPr>
          <w:rFonts w:ascii="Times New Roman" w:hAnsi="Times New Roman"/>
          <w:b/>
          <w:i/>
          <w:sz w:val="24"/>
          <w:szCs w:val="24"/>
          <w:lang w:eastAsia="ru-RU"/>
        </w:rPr>
        <w:t xml:space="preserve">Этот раздел включают в рабочую программу, если: в авторскую программу (рабочую программу авторов учебника) обоснованно внесены значительные изменения; авторская программа отсутствует, а рабочая программа составлена на основе примерной программы по учебному предмету и авторскому учебно-методическому комплекту или учебнику; авторская программа и </w:t>
      </w:r>
      <w:r w:rsidRPr="009E01C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учебно-методический комплект отсутствуют, а рабочая программа составлена на основе учебной литературы (для рабочих программ по дополнительным образовательным предметам, элективным и факультативным курсам).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этой части рабочей программы приводится краткое содержание изучаемого учебного материала в виде перечисления основных разделов, тем курса и перечня дидактических элементов в рамках каждой темы. По каждому разделу (общей теме) указывается количество учебных часов, выделяемых на ее освоение.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произведенные изменения не затрагивают существенным образом структуру авторской программы, порядок подачи учебного материала и т.д., то в этом разделе можно только указать разделы, темы, дидактические элементы, введенные в авторскую программу, с указанием их места в авторской программе, не переписывая полностью ее текст.</w:t>
      </w:r>
    </w:p>
    <w:p w:rsidR="007162FA" w:rsidRPr="009E01CF" w:rsidRDefault="007162FA" w:rsidP="007162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Если учитель использует в качестве рабочей программы авторскую программу без изменений, то этот раздел может отсутствовать </w:t>
      </w:r>
      <w:r w:rsidRPr="009E01CF">
        <w:rPr>
          <w:rFonts w:ascii="Times New Roman" w:hAnsi="Times New Roman"/>
          <w:b/>
          <w:i/>
          <w:sz w:val="28"/>
          <w:szCs w:val="28"/>
          <w:lang w:eastAsia="ru-RU"/>
        </w:rPr>
        <w:t>(при этом у учителя должна быть в наличии опуб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ликованная авторская программа!!!!!)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4. Требования к уровню подготовки </w:t>
      </w:r>
      <w:proofErr w:type="gramStart"/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обучающихся</w:t>
      </w:r>
      <w:proofErr w:type="gramEnd"/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(требования к планируемым результатам изучения программы).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Требования к уровню подготовки учащихся проектируются с учетом и на основе государственных образовательных стандартов. Они формулируются по трем основным составляющим: учащиеся должны знать..., уметь... и использовать приобретенные знания и умения в практической деятельности и повседневной жизни.</w:t>
      </w:r>
    </w:p>
    <w:p w:rsidR="007162FA" w:rsidRPr="009E01CF" w:rsidRDefault="007162FA" w:rsidP="007162FA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Государственный образовательный стандарт и примерные программы по ряду предметов дают характеристику требований к уровню подготовки учащихся на момент окончания определенной ступени образования. </w:t>
      </w:r>
      <w:r w:rsidRPr="009E01CF">
        <w:rPr>
          <w:rFonts w:ascii="Times New Roman" w:hAnsi="Times New Roman"/>
          <w:b/>
          <w:i/>
          <w:sz w:val="24"/>
          <w:szCs w:val="24"/>
          <w:lang w:eastAsia="ru-RU"/>
        </w:rPr>
        <w:t>Если учитель использует в качестве рабочей программы авторскую программу, в которой сформулированы требования к уровню подготовки учащихся, то этот раздел может отсутствовать (при этом у учителя должна быть в наличии опубликованная авторская программа с этим разделом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!!!!!!</w:t>
      </w:r>
      <w:r w:rsidRPr="009E01CF">
        <w:rPr>
          <w:rFonts w:ascii="Times New Roman" w:hAnsi="Times New Roman"/>
          <w:b/>
          <w:i/>
          <w:sz w:val="24"/>
          <w:szCs w:val="24"/>
          <w:lang w:eastAsia="ru-RU"/>
        </w:rPr>
        <w:t>).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1C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5. Календарно-тематическое планирование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(КТП)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одним из самых важных компонентов рабочей программы, так как позволяет распределить весь учебный материал в соответствии с учебным планом и годовым графиком работы общеобразовательного учреждения. Календарно-тематическое планирование разрабатывается на учебный год.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Календарно-тематический план должен содержать информацию о разделах и темах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указанием объема отводимых на их реализацию учебных часов; темы уроков в рамках прохождения тем и разделов программы, темы практикумов и лабораторных уроков; темы уроков контроля результатов усвоения обучающимися программного материала. Поурочное распределение учебного материала осуществляется последовательно. Примерные сроки прохождения учебных тем указываются по календарю текущего года.</w:t>
      </w:r>
    </w:p>
    <w:p w:rsidR="007162FA" w:rsidRPr="003E0AA9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каждом отчетном периоде (четверть, полугодие) </w:t>
      </w:r>
      <w:r w:rsidRPr="003E0AA9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календарно-тематический план рабочей программы должен быть соотнесен с классным журналом и отчетом учителя о прохождении программного материала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конце года (справка)</w:t>
      </w:r>
      <w:r w:rsidRPr="003E0AA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их расхождения учитель обосновывает и вносит изменения в календарно-тематический план, обеспечивая условия для прохождения программы в полном объеме за меньшее или большее количество учебных часов.</w:t>
      </w:r>
    </w:p>
    <w:p w:rsidR="007162FA" w:rsidRPr="005C4BB4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4BB4">
        <w:rPr>
          <w:rFonts w:ascii="Times New Roman" w:hAnsi="Times New Roman"/>
          <w:b/>
          <w:sz w:val="24"/>
          <w:szCs w:val="24"/>
          <w:u w:val="single"/>
          <w:lang w:eastAsia="ru-RU"/>
        </w:rPr>
        <w:t>ФОРМА КТП №1.</w:t>
      </w:r>
    </w:p>
    <w:p w:rsidR="007162FA" w:rsidRPr="003E0AA9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162FA" w:rsidTr="00DF6854">
        <w:trPr>
          <w:trHeight w:val="53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162FA" w:rsidTr="00DF68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2"/>
                <w:rFonts w:ascii="Calibri" w:hAnsi="Calibri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7"/>
              </w:rPr>
              <w:t>01.09.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2"/>
                <w:rFonts w:ascii="Calibri" w:hAnsi="Calibri"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rPr>
          <w:trHeight w:val="1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 часов</w:t>
            </w:r>
          </w:p>
        </w:tc>
      </w:tr>
    </w:tbl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153E">
        <w:rPr>
          <w:rFonts w:ascii="Times New Roman" w:hAnsi="Times New Roman"/>
          <w:b/>
          <w:sz w:val="24"/>
          <w:szCs w:val="24"/>
          <w:lang w:eastAsia="ru-RU"/>
        </w:rPr>
        <w:t xml:space="preserve">Обращаем внимание на то, что примерные и рабочие программы в соответствии </w:t>
      </w:r>
      <w:r w:rsidRPr="005C4BB4">
        <w:rPr>
          <w:rFonts w:ascii="Times New Roman" w:hAnsi="Times New Roman"/>
          <w:b/>
          <w:sz w:val="28"/>
          <w:szCs w:val="28"/>
          <w:lang w:eastAsia="ru-RU"/>
        </w:rPr>
        <w:t>с новым ФГОС НОО</w:t>
      </w:r>
      <w:r w:rsidRPr="0016153E">
        <w:rPr>
          <w:rFonts w:ascii="Times New Roman" w:hAnsi="Times New Roman"/>
          <w:b/>
          <w:sz w:val="24"/>
          <w:szCs w:val="24"/>
          <w:lang w:eastAsia="ru-RU"/>
        </w:rPr>
        <w:t xml:space="preserve"> в структуре календарно-тематического планирования содержат информацию о характеристике основных видов деятельности ученика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7162FA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4BB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ФОРМА КТП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№2</w:t>
      </w:r>
      <w:r w:rsidRPr="005C4BB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162FA" w:rsidRPr="005C4BB4" w:rsidRDefault="007162FA" w:rsidP="0071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"/>
        <w:gridCol w:w="1807"/>
        <w:gridCol w:w="2550"/>
        <w:gridCol w:w="1888"/>
        <w:gridCol w:w="2331"/>
      </w:tblGrid>
      <w:tr w:rsidR="007162FA" w:rsidTr="00DF6854">
        <w:trPr>
          <w:trHeight w:val="53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7162FA" w:rsidRPr="003E0AA9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 по теме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16153E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162FA" w:rsidTr="00DF685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2"/>
                <w:rFonts w:ascii="Calibri" w:hAnsi="Calibri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Style w:val="ft559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7"/>
              </w:rPr>
              <w:t>01.09.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t5592"/>
                <w:rFonts w:ascii="Calibri" w:hAnsi="Calibri"/>
              </w:rPr>
              <w:t>Тема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2FA" w:rsidTr="00DF685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 часов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FA" w:rsidRPr="003E0AA9" w:rsidRDefault="007162FA" w:rsidP="00DF6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 часов</w:t>
            </w:r>
          </w:p>
        </w:tc>
      </w:tr>
    </w:tbl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0AA9">
        <w:rPr>
          <w:rFonts w:ascii="Times New Roman" w:hAnsi="Times New Roman"/>
          <w:b/>
          <w:sz w:val="28"/>
          <w:szCs w:val="28"/>
          <w:lang w:eastAsia="ru-RU"/>
        </w:rPr>
        <w:t>** - указывается количество часов по плану и по факту  (могут быть расхождения).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уроков по факту должно совпадать с классным журналом.</w:t>
      </w:r>
    </w:p>
    <w:p w:rsidR="007162FA" w:rsidRPr="003E0AA9" w:rsidRDefault="007162FA" w:rsidP="00716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49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6. Перечень учебно-методического обеспечения</w:t>
      </w:r>
      <w:r w:rsidRPr="006E1495">
        <w:rPr>
          <w:rFonts w:ascii="Times New Roman" w:hAnsi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являющийся компонентом рабочей программы, содержит в себе справочную информацию о выходных данных примерных и авторских программ, авторского учебно-методического комплекта и дополнительной литературы, а также включает данные об используемом учебном и лабораторном оборудовании.</w:t>
      </w:r>
    </w:p>
    <w:p w:rsidR="007162FA" w:rsidRDefault="007162FA" w:rsidP="007162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Экспертиза РП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153E">
        <w:rPr>
          <w:rFonts w:ascii="Times New Roman" w:hAnsi="Times New Roman"/>
          <w:b/>
          <w:sz w:val="24"/>
          <w:szCs w:val="24"/>
          <w:lang w:eastAsia="ru-RU"/>
        </w:rPr>
        <w:t>На последней странице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рабочей программы (внизу слева) ставится гриф согласования: СОГЛАСОВАНО. Протокол заседания методического объединения учителей от 00.00.0000.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Затем рабочая программа анализируется заместителем директора по учебно-воспитательной работе на предмет ее соответствия учебному плану общеобразовательного учреждения и требованиям государственных образовательных стандартов, а также проверяется наличие учебника, предполагаемого для использования, в федеральном перечне. </w:t>
      </w:r>
      <w:r w:rsidRPr="0016153E">
        <w:rPr>
          <w:rFonts w:ascii="Times New Roman" w:hAnsi="Times New Roman"/>
          <w:b/>
          <w:sz w:val="24"/>
          <w:szCs w:val="24"/>
          <w:lang w:eastAsia="ru-RU"/>
        </w:rPr>
        <w:t>На последней странице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рабочей программы (внизу слева) ставится гриф согласования: СОГЛАСОВАНО. Зам. директора по УВР (подпись) Расшифровка подписи. Дата. (ПРИЛОЖЕНИЕ 2)</w:t>
      </w:r>
    </w:p>
    <w:p w:rsidR="007162FA" w:rsidRDefault="007162FA" w:rsidP="00716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согласования рабочую программу утверждает директор общеобразовательного учреждения, ставит гриф утверждения </w:t>
      </w:r>
      <w:r w:rsidRPr="0016153E">
        <w:rPr>
          <w:rFonts w:ascii="Times New Roman" w:hAnsi="Times New Roman"/>
          <w:b/>
          <w:sz w:val="24"/>
          <w:szCs w:val="24"/>
          <w:lang w:eastAsia="ru-RU"/>
        </w:rPr>
        <w:t>на титульном листе</w:t>
      </w:r>
      <w:r>
        <w:rPr>
          <w:rFonts w:ascii="Times New Roman" w:hAnsi="Times New Roman"/>
          <w:sz w:val="24"/>
          <w:szCs w:val="24"/>
          <w:lang w:eastAsia="ru-RU"/>
        </w:rPr>
        <w:t xml:space="preserve"> (вверху справа): УТВЕРЖДАЮ Директор (подпись) Расшифровка подписи.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Дата. (ПРИЛОЖЕНИЕ 1)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2FA" w:rsidRDefault="007162FA" w:rsidP="007162F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2FA" w:rsidRPr="005C4BB4" w:rsidRDefault="007162FA" w:rsidP="007162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C4BB4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</w:p>
    <w:p w:rsidR="007162FA" w:rsidRPr="00104124" w:rsidRDefault="007162FA" w:rsidP="007162FA">
      <w:pPr>
        <w:spacing w:after="0" w:line="240" w:lineRule="auto"/>
        <w:jc w:val="center"/>
        <w:rPr>
          <w:b/>
          <w:sz w:val="28"/>
          <w:szCs w:val="28"/>
        </w:rPr>
      </w:pPr>
      <w:r w:rsidRPr="00104124">
        <w:rPr>
          <w:b/>
          <w:sz w:val="28"/>
          <w:szCs w:val="28"/>
        </w:rPr>
        <w:t>Муниципальное    общеобразовательное учреждение</w:t>
      </w:r>
    </w:p>
    <w:p w:rsidR="007162FA" w:rsidRPr="00104124" w:rsidRDefault="007162FA" w:rsidP="007162FA">
      <w:pPr>
        <w:spacing w:after="0" w:line="240" w:lineRule="auto"/>
        <w:jc w:val="center"/>
        <w:rPr>
          <w:b/>
          <w:sz w:val="28"/>
          <w:szCs w:val="28"/>
        </w:rPr>
      </w:pPr>
      <w:r w:rsidRPr="00104124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___________</w:t>
      </w:r>
      <w:r w:rsidRPr="00104124">
        <w:rPr>
          <w:b/>
          <w:sz w:val="28"/>
          <w:szCs w:val="28"/>
        </w:rPr>
        <w:t xml:space="preserve">» </w:t>
      </w:r>
      <w:proofErr w:type="spellStart"/>
      <w:r w:rsidRPr="00104124">
        <w:rPr>
          <w:b/>
          <w:sz w:val="28"/>
          <w:szCs w:val="28"/>
        </w:rPr>
        <w:t>г</w:t>
      </w:r>
      <w:proofErr w:type="gramStart"/>
      <w:r w:rsidRPr="00104124">
        <w:rPr>
          <w:b/>
          <w:sz w:val="28"/>
          <w:szCs w:val="28"/>
        </w:rPr>
        <w:t>.Т</w:t>
      </w:r>
      <w:proofErr w:type="gramEnd"/>
      <w:r w:rsidRPr="00104124">
        <w:rPr>
          <w:b/>
          <w:sz w:val="28"/>
          <w:szCs w:val="28"/>
        </w:rPr>
        <w:t>ырныауз</w:t>
      </w:r>
      <w:proofErr w:type="spellEnd"/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40"/>
        <w:gridCol w:w="3359"/>
      </w:tblGrid>
      <w:tr w:rsidR="007162FA" w:rsidRPr="00104124" w:rsidTr="00DF6854">
        <w:trPr>
          <w:trHeight w:val="4654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A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04124">
              <w:rPr>
                <w:b/>
                <w:sz w:val="28"/>
                <w:szCs w:val="28"/>
              </w:rPr>
              <w:t>«Рассмотрено»</w:t>
            </w:r>
            <w:r w:rsidRPr="00104124">
              <w:rPr>
                <w:sz w:val="28"/>
                <w:szCs w:val="28"/>
              </w:rPr>
              <w:t xml:space="preserve"> </w:t>
            </w: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 xml:space="preserve">на заседании МО </w:t>
            </w: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учителей______________</w:t>
            </w:r>
          </w:p>
          <w:p w:rsidR="007162FA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>Руководитель МО</w:t>
            </w:r>
          </w:p>
          <w:p w:rsidR="007162FA" w:rsidRDefault="007162FA" w:rsidP="00DF6854">
            <w:pPr>
              <w:tabs>
                <w:tab w:val="left" w:pos="928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</w:t>
            </w:r>
          </w:p>
          <w:p w:rsidR="007162FA" w:rsidRDefault="007162FA" w:rsidP="00DF6854">
            <w:pPr>
              <w:tabs>
                <w:tab w:val="left" w:pos="928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</w:t>
            </w:r>
          </w:p>
          <w:p w:rsidR="007162FA" w:rsidRPr="00097050" w:rsidRDefault="007162FA" w:rsidP="00DF6854">
            <w:pPr>
              <w:tabs>
                <w:tab w:val="left" w:pos="9288"/>
              </w:tabs>
              <w:rPr>
                <w:sz w:val="28"/>
                <w:szCs w:val="28"/>
                <w:u w:val="single"/>
              </w:rPr>
            </w:pP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104124">
              <w:rPr>
                <w:sz w:val="28"/>
                <w:szCs w:val="28"/>
              </w:rPr>
              <w:t>от</w:t>
            </w:r>
            <w:proofErr w:type="gramEnd"/>
            <w:r w:rsidRPr="00104124">
              <w:rPr>
                <w:sz w:val="28"/>
                <w:szCs w:val="28"/>
              </w:rPr>
              <w:t xml:space="preserve"> </w:t>
            </w: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</w:t>
            </w:r>
            <w:r w:rsidRPr="001041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tt-RU"/>
              </w:rPr>
              <w:t>___</w:t>
            </w:r>
            <w:r w:rsidRPr="00104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A" w:rsidRPr="00104124" w:rsidRDefault="007162FA" w:rsidP="00DF6854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104124">
              <w:rPr>
                <w:b/>
                <w:sz w:val="28"/>
                <w:szCs w:val="28"/>
              </w:rPr>
              <w:t>«Согласовано»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 xml:space="preserve">Заместитель директора 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>школы по УВР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</w:t>
            </w:r>
            <w:r w:rsidRPr="00104124">
              <w:rPr>
                <w:sz w:val="28"/>
                <w:szCs w:val="28"/>
              </w:rPr>
              <w:t>. ______________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</w:t>
            </w:r>
            <w:r w:rsidRPr="001041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tt-RU"/>
              </w:rPr>
              <w:t>__</w:t>
            </w:r>
            <w:r w:rsidRPr="00104124">
              <w:rPr>
                <w:sz w:val="28"/>
                <w:szCs w:val="28"/>
              </w:rPr>
              <w:t xml:space="preserve"> г.</w:t>
            </w: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A" w:rsidRPr="00104124" w:rsidRDefault="007162FA" w:rsidP="00DF6854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104124">
              <w:rPr>
                <w:b/>
                <w:sz w:val="28"/>
                <w:szCs w:val="28"/>
              </w:rPr>
              <w:t>«Утверждаю»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>Директор школы</w:t>
            </w:r>
          </w:p>
          <w:p w:rsidR="007162FA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 xml:space="preserve">_____________ 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>Приказ № ___</w:t>
            </w:r>
          </w:p>
          <w:p w:rsidR="007162FA" w:rsidRPr="00104124" w:rsidRDefault="007162FA" w:rsidP="00DF685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104124">
              <w:rPr>
                <w:sz w:val="28"/>
                <w:szCs w:val="28"/>
              </w:rPr>
              <w:t xml:space="preserve"> от «___»________20</w:t>
            </w:r>
            <w:r>
              <w:rPr>
                <w:sz w:val="28"/>
                <w:szCs w:val="28"/>
                <w:lang w:val="tt-RU"/>
              </w:rPr>
              <w:t>___</w:t>
            </w:r>
            <w:r w:rsidRPr="00104124">
              <w:rPr>
                <w:sz w:val="28"/>
                <w:szCs w:val="28"/>
              </w:rPr>
              <w:t xml:space="preserve"> г.</w:t>
            </w:r>
          </w:p>
          <w:p w:rsidR="007162FA" w:rsidRPr="00104124" w:rsidRDefault="007162FA" w:rsidP="00DF6854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</w:tbl>
    <w:p w:rsidR="007162FA" w:rsidRPr="00104124" w:rsidRDefault="007162FA" w:rsidP="007162FA">
      <w:pPr>
        <w:rPr>
          <w:b/>
          <w:bCs/>
          <w:sz w:val="28"/>
          <w:szCs w:val="28"/>
        </w:rPr>
      </w:pPr>
    </w:p>
    <w:p w:rsidR="007162FA" w:rsidRPr="00104124" w:rsidRDefault="007162FA" w:rsidP="007162FA">
      <w:pPr>
        <w:tabs>
          <w:tab w:val="left" w:pos="9288"/>
        </w:tabs>
        <w:jc w:val="both"/>
        <w:rPr>
          <w:b/>
          <w:sz w:val="28"/>
          <w:szCs w:val="28"/>
        </w:rPr>
      </w:pPr>
      <w:r w:rsidRPr="00104124">
        <w:rPr>
          <w:b/>
          <w:sz w:val="28"/>
          <w:szCs w:val="28"/>
        </w:rPr>
        <w:t xml:space="preserve">                                       </w:t>
      </w:r>
      <w:r w:rsidRPr="00104124">
        <w:rPr>
          <w:b/>
          <w:bCs/>
          <w:color w:val="000000"/>
          <w:sz w:val="28"/>
          <w:szCs w:val="28"/>
        </w:rPr>
        <w:t>Рабочая программа</w:t>
      </w:r>
    </w:p>
    <w:p w:rsidR="007162FA" w:rsidRPr="008707E9" w:rsidRDefault="007162FA" w:rsidP="007162FA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  <w:u w:val="single"/>
        </w:rPr>
      </w:pPr>
      <w:r w:rsidRPr="00104124">
        <w:rPr>
          <w:sz w:val="28"/>
          <w:szCs w:val="28"/>
        </w:rPr>
        <w:t> </w:t>
      </w:r>
      <w:r w:rsidRPr="00104124">
        <w:rPr>
          <w:sz w:val="28"/>
          <w:szCs w:val="28"/>
        </w:rPr>
        <w:tab/>
      </w:r>
      <w:r>
        <w:rPr>
          <w:sz w:val="28"/>
          <w:szCs w:val="28"/>
        </w:rPr>
        <w:t xml:space="preserve">По предмету </w:t>
      </w:r>
      <w:r w:rsidRPr="0010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________________________________</w:t>
      </w:r>
    </w:p>
    <w:p w:rsidR="007162FA" w:rsidRPr="00104124" w:rsidRDefault="007162FA" w:rsidP="007162FA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104124">
        <w:rPr>
          <w:sz w:val="28"/>
          <w:szCs w:val="28"/>
        </w:rPr>
        <w:t xml:space="preserve">        Класс </w:t>
      </w:r>
      <w:r>
        <w:rPr>
          <w:sz w:val="28"/>
          <w:szCs w:val="28"/>
        </w:rPr>
        <w:t xml:space="preserve">              </w:t>
      </w:r>
      <w:r w:rsidRPr="0010412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____________________   </w:t>
      </w:r>
    </w:p>
    <w:p w:rsidR="007162FA" w:rsidRPr="008707E9" w:rsidRDefault="007162FA" w:rsidP="007162FA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0412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        </w:t>
      </w:r>
      <w:r w:rsidRPr="0010412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</w:t>
      </w:r>
    </w:p>
    <w:p w:rsidR="007162FA" w:rsidRPr="00104124" w:rsidRDefault="007162FA" w:rsidP="007162FA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104124">
        <w:rPr>
          <w:sz w:val="28"/>
          <w:szCs w:val="28"/>
        </w:rPr>
        <w:tab/>
        <w:t xml:space="preserve">Количество часов  по программе </w:t>
      </w:r>
      <w:r>
        <w:rPr>
          <w:sz w:val="28"/>
          <w:szCs w:val="28"/>
          <w:u w:val="single"/>
        </w:rPr>
        <w:t>__________________________</w:t>
      </w:r>
    </w:p>
    <w:p w:rsidR="007162FA" w:rsidRPr="00104124" w:rsidRDefault="007162FA" w:rsidP="007162FA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 w:rsidRPr="00104124">
        <w:rPr>
          <w:sz w:val="28"/>
          <w:szCs w:val="28"/>
        </w:rPr>
        <w:tab/>
        <w:t xml:space="preserve"> </w:t>
      </w: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7162FA" w:rsidRDefault="007162FA" w:rsidP="007162FA">
      <w:pPr>
        <w:tabs>
          <w:tab w:val="left" w:pos="9288"/>
        </w:tabs>
        <w:ind w:left="4248"/>
        <w:rPr>
          <w:b/>
          <w:sz w:val="28"/>
          <w:szCs w:val="28"/>
        </w:rPr>
      </w:pPr>
      <w:r w:rsidRPr="00104124">
        <w:rPr>
          <w:color w:val="000000"/>
          <w:position w:val="10"/>
          <w:sz w:val="28"/>
          <w:szCs w:val="28"/>
          <w:vertAlign w:val="superscript"/>
        </w:rPr>
        <w:tab/>
      </w:r>
      <w:r w:rsidRPr="0010412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7162FA" w:rsidRPr="00104124" w:rsidRDefault="007162FA" w:rsidP="007162F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104124">
        <w:rPr>
          <w:sz w:val="28"/>
          <w:szCs w:val="28"/>
        </w:rPr>
        <w:t>г</w:t>
      </w:r>
      <w:proofErr w:type="gramStart"/>
      <w:r w:rsidRPr="00104124">
        <w:rPr>
          <w:sz w:val="28"/>
          <w:szCs w:val="28"/>
        </w:rPr>
        <w:t>.Т</w:t>
      </w:r>
      <w:proofErr w:type="gramEnd"/>
      <w:r w:rsidRPr="00104124">
        <w:rPr>
          <w:sz w:val="28"/>
          <w:szCs w:val="28"/>
        </w:rPr>
        <w:t>ырныауз</w:t>
      </w:r>
      <w:proofErr w:type="spellEnd"/>
    </w:p>
    <w:p w:rsidR="007162FA" w:rsidRDefault="007162FA" w:rsidP="007162F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201__</w:t>
      </w:r>
    </w:p>
    <w:p w:rsidR="007162FA" w:rsidRPr="00104124" w:rsidRDefault="007162FA" w:rsidP="007162FA">
      <w:pPr>
        <w:spacing w:before="100" w:beforeAutospacing="1" w:after="100" w:afterAutospacing="1"/>
        <w:rPr>
          <w:sz w:val="28"/>
          <w:szCs w:val="28"/>
        </w:rPr>
      </w:pPr>
    </w:p>
    <w:p w:rsidR="00A604C7" w:rsidRDefault="00A604C7"/>
    <w:sectPr w:rsidR="00A604C7" w:rsidSect="00293CA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FA"/>
    <w:rsid w:val="007162FA"/>
    <w:rsid w:val="007D2E63"/>
    <w:rsid w:val="00A604C7"/>
    <w:rsid w:val="00B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5592">
    <w:name w:val="ft5592"/>
    <w:basedOn w:val="a0"/>
    <w:rsid w:val="007162FA"/>
    <w:rPr>
      <w:rFonts w:ascii="Times New Roman" w:hAnsi="Times New Roman" w:cs="Times New Roman" w:hint="default"/>
    </w:rPr>
  </w:style>
  <w:style w:type="character" w:customStyle="1" w:styleId="ft5597">
    <w:name w:val="ft5597"/>
    <w:basedOn w:val="a0"/>
    <w:rsid w:val="007162FA"/>
    <w:rPr>
      <w:rFonts w:ascii="Times New Roman" w:hAnsi="Times New Roman" w:cs="Times New Roman" w:hint="default"/>
    </w:rPr>
  </w:style>
  <w:style w:type="paragraph" w:styleId="a3">
    <w:name w:val="Normal (Web)"/>
    <w:basedOn w:val="a"/>
    <w:rsid w:val="007162F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5592">
    <w:name w:val="ft5592"/>
    <w:basedOn w:val="a0"/>
    <w:rsid w:val="007162FA"/>
    <w:rPr>
      <w:rFonts w:ascii="Times New Roman" w:hAnsi="Times New Roman" w:cs="Times New Roman" w:hint="default"/>
    </w:rPr>
  </w:style>
  <w:style w:type="character" w:customStyle="1" w:styleId="ft5597">
    <w:name w:val="ft5597"/>
    <w:basedOn w:val="a0"/>
    <w:rsid w:val="007162FA"/>
    <w:rPr>
      <w:rFonts w:ascii="Times New Roman" w:hAnsi="Times New Roman" w:cs="Times New Roman" w:hint="default"/>
    </w:rPr>
  </w:style>
  <w:style w:type="paragraph" w:styleId="a3">
    <w:name w:val="Normal (Web)"/>
    <w:basedOn w:val="a"/>
    <w:rsid w:val="007162F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2015-10-30T13:16:00Z</dcterms:created>
  <dcterms:modified xsi:type="dcterms:W3CDTF">2015-10-30T13:16:00Z</dcterms:modified>
</cp:coreProperties>
</file>