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BD" w:rsidRPr="00EA72F9" w:rsidRDefault="00EA72F9" w:rsidP="00EA72F9">
      <w:pPr>
        <w:shd w:val="clear" w:color="auto" w:fill="FFFFFF"/>
        <w:spacing w:before="75" w:after="0" w:line="270" w:lineRule="atLeast"/>
        <w:jc w:val="center"/>
        <w:rPr>
          <w:rFonts w:ascii="Times New Roman" w:eastAsia="Times New Roman" w:hAnsi="Times New Roman" w:cs="Tahoma"/>
          <w:b/>
          <w:color w:val="000000" w:themeColor="text1"/>
          <w:sz w:val="24"/>
          <w:szCs w:val="18"/>
          <w:lang w:eastAsia="ru-RU"/>
        </w:rPr>
      </w:pPr>
      <w:bookmarkStart w:id="0" w:name="_GoBack"/>
      <w:bookmarkEnd w:id="0"/>
      <w:r w:rsidRPr="00EA72F9">
        <w:rPr>
          <w:rFonts w:ascii="Times New Roman" w:eastAsia="Times New Roman" w:hAnsi="Times New Roman" w:cs="Tahoma"/>
          <w:b/>
          <w:color w:val="000000" w:themeColor="text1"/>
          <w:sz w:val="24"/>
          <w:szCs w:val="18"/>
          <w:lang w:eastAsia="ru-RU"/>
        </w:rPr>
        <w:t>Информация об организации воспитательной работы в образовательных учреждениях Эльбрусского муниципального района.</w:t>
      </w:r>
    </w:p>
    <w:p w:rsidR="00EA72F9" w:rsidRPr="00EA72F9" w:rsidRDefault="00EA72F9" w:rsidP="00EA72F9">
      <w:pPr>
        <w:shd w:val="clear" w:color="auto" w:fill="FFFFFF"/>
        <w:spacing w:before="75" w:after="0" w:line="270" w:lineRule="atLeast"/>
        <w:jc w:val="center"/>
        <w:rPr>
          <w:rFonts w:ascii="Times New Roman" w:eastAsia="Times New Roman" w:hAnsi="Times New Roman" w:cs="Tahoma"/>
          <w:b/>
          <w:color w:val="000000" w:themeColor="text1"/>
          <w:sz w:val="24"/>
          <w:szCs w:val="18"/>
          <w:lang w:eastAsia="ru-RU"/>
        </w:rPr>
      </w:pPr>
    </w:p>
    <w:p w:rsidR="00EA72F9" w:rsidRPr="00AF10BD" w:rsidRDefault="00EA72F9" w:rsidP="00AF10BD">
      <w:pPr>
        <w:shd w:val="clear" w:color="auto" w:fill="FFFFFF"/>
        <w:spacing w:before="75" w:after="0" w:line="270" w:lineRule="atLeast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</w:p>
    <w:p w:rsidR="00AF10BD" w:rsidRPr="0032713D" w:rsidRDefault="00E92ADC" w:rsidP="0032713D">
      <w:pPr>
        <w:shd w:val="clear" w:color="auto" w:fill="FFFFFF"/>
        <w:spacing w:before="75" w:after="0" w:line="360" w:lineRule="auto"/>
        <w:ind w:left="105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 xml:space="preserve">           </w:t>
      </w:r>
      <w:r w:rsidR="00AF10BD"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Во всех общеобразовательных организациях района организованы  общественно-педагогические  обсуждения Воспитательной компоненты в общеобразовательной школе, в том числе с участием социальных партнеров, органов местного самоуправления. Воспитательной компонента включена  в основную образовательную программу общеобразовательной школы на текущий год.</w:t>
      </w:r>
    </w:p>
    <w:p w:rsidR="00AF10BD" w:rsidRPr="0032713D" w:rsidRDefault="00AF10BD" w:rsidP="0032713D">
      <w:pPr>
        <w:shd w:val="clear" w:color="auto" w:fill="FFFFFF"/>
        <w:spacing w:before="75" w:after="0" w:line="360" w:lineRule="auto"/>
        <w:ind w:left="105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 xml:space="preserve">          Разработаны локальные  нормативные  акты, регламентирующие деятельность общеобразовательной школы по реализации Воспитательной компоненты. Разработаны и утверждены  детализированные  планы мероприятий по различным направлениям реализации Воспитательной компоненты, в том числе с учетом памятных д</w:t>
      </w:r>
      <w:r w:rsidR="00444EF0"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ат, традиционных мероприятий.</w:t>
      </w:r>
      <w:r w:rsidR="00555F07"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 xml:space="preserve"> </w:t>
      </w: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Основная  образовательная  программа, включающая  Воспитательную компоненту и детализированные планы мероприятий  размещаются на сайтах общеобразовательных  организаций.</w:t>
      </w:r>
    </w:p>
    <w:p w:rsidR="00AF10BD" w:rsidRPr="0032713D" w:rsidRDefault="00AF10BD" w:rsidP="0032713D">
      <w:pPr>
        <w:shd w:val="clear" w:color="auto" w:fill="FFFFFF"/>
        <w:spacing w:before="75" w:after="0" w:line="360" w:lineRule="auto"/>
        <w:ind w:left="105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 xml:space="preserve">          Разработаны  системы мер, направленные  на профессиональную подготовку всех субъектов реализации Воспитательной компоненты (включая участие педагогов, родителей, представителей органов ученического самоуправления, детских общественных объединений) посредством организации мастер-классов, круглых столов, обучающих семинаров.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 xml:space="preserve">Мероприятия, проводимые </w:t>
      </w:r>
      <w:r w:rsidR="00945D44"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по реализации воспитательной компонентя в общеобразовательных организациях района:</w:t>
      </w:r>
    </w:p>
    <w:p w:rsidR="00AF10BD" w:rsidRPr="0032713D" w:rsidRDefault="001363D9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 xml:space="preserve">           </w:t>
      </w:r>
      <w:r w:rsidR="00AF10BD"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В сфере гражданско-патриотического воспитания: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-  организация межпоколенческого взаимодействия;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-  организация краеведческой деятельности;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-  организация профориентационной работы;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-  организация туристско-экскурсионной деятельности;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-  организация работы школьных музеев;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-  организация экологического всеобуча.</w:t>
      </w:r>
    </w:p>
    <w:p w:rsidR="00AF10BD" w:rsidRPr="0032713D" w:rsidRDefault="001363D9" w:rsidP="0032713D">
      <w:pPr>
        <w:shd w:val="clear" w:color="auto" w:fill="FFFFFF"/>
        <w:spacing w:before="75" w:after="0" w:line="360" w:lineRule="auto"/>
        <w:ind w:left="360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 xml:space="preserve"> </w:t>
      </w:r>
      <w:r w:rsidR="00AF10BD"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В сфере нравственного и духовного воспитания: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lastRenderedPageBreak/>
        <w:t>-  организация нравственного просвещения;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-  организация приобщения к культурам народов Российской Федерации;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-  организация формирования культуры толерантности;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-  организация формирования активной жизненной позиции обучающихся.</w:t>
      </w:r>
    </w:p>
    <w:p w:rsidR="00AF10BD" w:rsidRPr="0032713D" w:rsidRDefault="001363D9" w:rsidP="0032713D">
      <w:pPr>
        <w:shd w:val="clear" w:color="auto" w:fill="FFFFFF"/>
        <w:spacing w:before="75" w:after="0" w:line="360" w:lineRule="auto"/>
        <w:ind w:left="360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 xml:space="preserve"> </w:t>
      </w:r>
      <w:r w:rsidR="00AF10BD"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В сфере воспитания положительного отношения к труду и творчеству: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-  организация знакомства со спецификой различных профессий;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-  организация повышения мотивации к обучению;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-       организация дополнительного образования детей в контексте внеурочной деятельности.</w:t>
      </w:r>
    </w:p>
    <w:p w:rsidR="00AF10BD" w:rsidRPr="0032713D" w:rsidRDefault="001363D9" w:rsidP="0032713D">
      <w:pPr>
        <w:shd w:val="clear" w:color="auto" w:fill="FFFFFF"/>
        <w:spacing w:before="75" w:after="0" w:line="360" w:lineRule="auto"/>
        <w:ind w:left="360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 xml:space="preserve"> </w:t>
      </w:r>
      <w:r w:rsidR="00AF10BD"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В сфере интеллектуального воспитания: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-  организация развития техносферы в образовательных учреждениях;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-  организация повышения мотивации к научным исследованиям;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-       организация выявления, поддержки и развития творческих способностей обучающихся.</w:t>
      </w:r>
    </w:p>
    <w:p w:rsidR="00AF10BD" w:rsidRPr="0032713D" w:rsidRDefault="001363D9" w:rsidP="0032713D">
      <w:pPr>
        <w:shd w:val="clear" w:color="auto" w:fill="FFFFFF"/>
        <w:spacing w:before="75" w:after="0" w:line="360" w:lineRule="auto"/>
        <w:ind w:left="360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 xml:space="preserve"> </w:t>
      </w:r>
      <w:r w:rsidR="00AF10BD"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В сфере здоровьесберегающего воспитания: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-    организация профилактики вредных привычек и различных форм асоциального поведения;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-  развитие здорового образа жизни и социального здоровья обучающихся;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-  развитие условий для занятий физической культурой и спортом.</w:t>
      </w:r>
    </w:p>
    <w:p w:rsidR="00AF10BD" w:rsidRPr="0032713D" w:rsidRDefault="001363D9" w:rsidP="0032713D">
      <w:pPr>
        <w:shd w:val="clear" w:color="auto" w:fill="FFFFFF"/>
        <w:spacing w:before="75" w:after="0" w:line="360" w:lineRule="auto"/>
        <w:ind w:left="360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 xml:space="preserve"> </w:t>
      </w:r>
      <w:r w:rsidR="00AF10BD"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В сфере социокультурного и медиакультурного воспитания: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организация предупреждения социальной агрессии и противоправной деятельности;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-  организация интернационального воспитания;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-    организация профилактики экстремизма, радикализма, нигилизма, ксенофобии и др.</w:t>
      </w:r>
    </w:p>
    <w:p w:rsidR="00AF10BD" w:rsidRPr="0032713D" w:rsidRDefault="001363D9" w:rsidP="0032713D">
      <w:pPr>
        <w:shd w:val="clear" w:color="auto" w:fill="FFFFFF"/>
        <w:spacing w:before="75" w:after="0" w:line="360" w:lineRule="auto"/>
        <w:ind w:left="360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 xml:space="preserve"> </w:t>
      </w:r>
      <w:r w:rsidR="00AF10BD"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В сфере культуротворческого и эстетического воспитания: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-      организация деятельности творческих объединений, проведение творческих конкурсов;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lastRenderedPageBreak/>
        <w:t>-  развитие эстетического воспитания;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-  создание условий для посещения музеев, выставок и др.</w:t>
      </w:r>
    </w:p>
    <w:p w:rsidR="00AF10BD" w:rsidRPr="0032713D" w:rsidRDefault="001363D9" w:rsidP="0032713D">
      <w:pPr>
        <w:shd w:val="clear" w:color="auto" w:fill="FFFFFF"/>
        <w:spacing w:before="75" w:after="0" w:line="360" w:lineRule="auto"/>
        <w:ind w:left="360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 xml:space="preserve"> </w:t>
      </w:r>
      <w:r w:rsidR="00AF10BD"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В сфере правового воспитания и культуры безопасности: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-  организация повышения правовой грамотности обучающихся;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-  создание условий деятельности органов ученического самоуправления;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-      обеспечение физической, информационной и психологической безопасности обучающихся.</w:t>
      </w:r>
    </w:p>
    <w:p w:rsidR="00AF10BD" w:rsidRPr="0032713D" w:rsidRDefault="001363D9" w:rsidP="0032713D">
      <w:pPr>
        <w:shd w:val="clear" w:color="auto" w:fill="FFFFFF"/>
        <w:spacing w:before="75" w:after="0" w:line="360" w:lineRule="auto"/>
        <w:ind w:left="360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 xml:space="preserve"> </w:t>
      </w:r>
      <w:r w:rsidR="00AF10BD"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В сфере формирования коммуникативной культуры: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-  организация повышения уровня межкультурной коммуникации;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-  создание условий для безопасной коммуникации;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-  организация риторической компетентности обучающихся;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-  создание условий для развития школьных средств массовой информации.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10. В сфере экологического воспитания: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-  организация повышения уровня экологической культуры обучающихся;</w:t>
      </w:r>
    </w:p>
    <w:p w:rsidR="00AF10BD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>-     создание условий для развития школьных живых уголков, биологических и экологических лабораторий;</w:t>
      </w:r>
    </w:p>
    <w:p w:rsidR="001363D9" w:rsidRPr="0032713D" w:rsidRDefault="00AF10BD" w:rsidP="0032713D">
      <w:pPr>
        <w:shd w:val="clear" w:color="auto" w:fill="FFFFFF"/>
        <w:spacing w:before="180" w:after="180" w:line="360" w:lineRule="auto"/>
        <w:rPr>
          <w:rFonts w:ascii="Times New Roman" w:hAnsi="Times New Roman" w:cs="Tahoma"/>
          <w:color w:val="000000" w:themeColor="text1"/>
          <w:sz w:val="24"/>
          <w:szCs w:val="18"/>
          <w:shd w:val="clear" w:color="auto" w:fill="FFFFFF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  <w:t xml:space="preserve"> </w:t>
      </w:r>
      <w:r w:rsidRPr="0032713D">
        <w:rPr>
          <w:rFonts w:ascii="Times New Roman" w:hAnsi="Times New Roman" w:cs="Tahoma"/>
          <w:color w:val="000000" w:themeColor="text1"/>
          <w:sz w:val="24"/>
          <w:szCs w:val="18"/>
          <w:shd w:val="clear" w:color="auto" w:fill="FFFFFF"/>
        </w:rPr>
        <w:t> - созданий условий формирования благоприятной и безопасной среды обитания.</w:t>
      </w:r>
    </w:p>
    <w:p w:rsidR="00E541F8" w:rsidRPr="0032713D" w:rsidRDefault="00E541F8" w:rsidP="0032713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2713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В Эльбрусском муниципальном районе   по выполнению Всероссийских и Республиканских программ  «Патриотическое воспитание граждан  в Российской Федерации на 2011-2015годы» и подпрограммы «Патриотическое воспитание граждан в КБР», также государственной программы КБР «Повышение эффективности реализации молодежной политики в КБР» на 2013-2020годы   разработаны и реализуются планы мероприятий управления образования и образовательных учреждений района.</w:t>
      </w:r>
    </w:p>
    <w:p w:rsidR="00555F07" w:rsidRPr="0032713D" w:rsidRDefault="00E541F8" w:rsidP="0032713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Патриотическое воспитание граждан Эльбрусского муниципального района   представляет собой целенаправленную совместную деятельность органов местного самоуправления, муниципальных  образовательных учреждений и общественных организаций по реализации системы мер и мероприятий, направленных на формирование и развитие личности, обладающей качествами гражданина - патриота. </w:t>
      </w:r>
    </w:p>
    <w:p w:rsidR="00E541F8" w:rsidRPr="0032713D" w:rsidRDefault="00555F07" w:rsidP="0032713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CA26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327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E541F8" w:rsidRPr="00327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Военно-патриотическое воспитание детей и молодежи в   районе реализовывалось на основе районной целевой  комплексной программы  </w:t>
      </w:r>
      <w:r w:rsidR="00E541F8" w:rsidRPr="0032713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«Воспитание гражданина и патриота в Эльбрусском муниципальном районе», которая  финансируется из местного бюджета с 2011года по 2015год. </w:t>
      </w:r>
      <w:r w:rsidR="00E541F8" w:rsidRPr="00327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направлена на совершенствование системы патриотического воспитания граждан и допризывной подготовки молодежи района, обеспечивающей формирования у граждан высокого патриотического сознания, верности Отечеству, готовности к выполнению конституционного долга.  </w:t>
      </w:r>
      <w:r w:rsidR="00E541F8" w:rsidRPr="0032713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</w:p>
    <w:p w:rsidR="00E541F8" w:rsidRPr="0032713D" w:rsidRDefault="00E541F8" w:rsidP="0032713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32713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В целях спортивно-патриотического воспитания молодежи допризывного возраста, духовно-нравственного воспитания молодежи, формирования мировоззрения на базе ценностей гражданственности и патриотизма, повышения престижа воинской службы у подрастающего поколения Управление образования совместно с РОСТО ДОСААФ, РОВД, Советом ветеранов Афганистана и военным комиссариатом района проводит такие мероприятия, как: «Равнение на героев», «Защитник Родины», «Спортивная игра», «Победа», туристские слеты «Моя Кабардино-Балкария». </w:t>
      </w:r>
      <w:r w:rsidR="00CA260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32713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</w:p>
    <w:p w:rsidR="00E541F8" w:rsidRPr="0032713D" w:rsidRDefault="00E541F8" w:rsidP="0032713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2713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</w:t>
      </w:r>
      <w:r w:rsidRPr="00327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умаляя роли внеклассной и внешкольной работы с учащимися по военно-патриотическому воспитанию, урок стоит во главе всего воспитательного процесса. Обсуждение произведений литературы и искусства на патриотическую тему, написание сочинений, посвященное ратному подвигу земляка, изучение истории России способствуют патриотическому воспитанию подрастающего поколения</w:t>
      </w:r>
      <w:r w:rsidRPr="0032713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. Важной составной частью патриотического воспитания в ОУ района является изучение предмета ОБЖ, а также воспитание у учащихся системного характера мышления. Учащиеся выполняют проекты в виде сайта с применением компьютерных технологий: </w:t>
      </w:r>
    </w:p>
    <w:p w:rsidR="00E541F8" w:rsidRPr="0032713D" w:rsidRDefault="00E541F8" w:rsidP="0032713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2713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- Вооруженные Силы Российской Федерации в живописи; </w:t>
      </w:r>
    </w:p>
    <w:p w:rsidR="00E541F8" w:rsidRPr="0032713D" w:rsidRDefault="00E541F8" w:rsidP="0032713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2713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- Дни воинской Славы России; </w:t>
      </w:r>
    </w:p>
    <w:p w:rsidR="00E541F8" w:rsidRPr="0032713D" w:rsidRDefault="00E541F8" w:rsidP="0032713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2713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Гражданская оборона.</w:t>
      </w:r>
    </w:p>
    <w:p w:rsidR="00E541F8" w:rsidRPr="0032713D" w:rsidRDefault="00E541F8" w:rsidP="0032713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2713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ab/>
        <w:t xml:space="preserve">В общеобразовательных учреждениях Эльбрусского </w:t>
      </w:r>
      <w:r w:rsidR="00555F07" w:rsidRPr="0032713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муниципального </w:t>
      </w:r>
      <w:r w:rsidRPr="0032713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района для организации внеурочной досуговой занятости, создания условий для развития творческого потенциала учащихся и патриотического воспитания ведется сотрудничество с учреждениями дополнительного образования, библиотеками, Домами культуры, проводятся совместные мероприятия. </w:t>
      </w:r>
    </w:p>
    <w:p w:rsidR="00E541F8" w:rsidRPr="0032713D" w:rsidRDefault="00E541F8" w:rsidP="0032713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2713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ab/>
        <w:t>Ежегодно управлением образования</w:t>
      </w:r>
      <w:r w:rsidR="00555F07" w:rsidRPr="0032713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</w:t>
      </w:r>
      <w:r w:rsidRPr="0032713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и  МУ «Управление культуры» проводятся конкурс  патриотической песни. </w:t>
      </w:r>
    </w:p>
    <w:p w:rsidR="00E541F8" w:rsidRPr="0032713D" w:rsidRDefault="00E541F8" w:rsidP="0032713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2713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ab/>
        <w:t xml:space="preserve">Проводятся совместные плановые мероприятия с военными комиссариатом ко Дню призывника, Дню защитника Отечества. В целях реализации  мероприятий  программы «Патриотическое воспитание граждан  в Российской Федерации на 2011-2015годы» и подпрограммы «Патриотическое воспитание граждан в КБР», также государственной программы КБР «Повышение эффективности реализации молодежной политики в КБР» на 2013-2020годы   и согласно плану мероприятий по взаимодействию между администрацией Эльбрусского муниципального района и подразделениями пограничных застав «Терскол», «Эльбрус» и «Верхний Баксан» в общеобразовательных учреждениях п. Терскол, с. В. Баксан и п. Нейтрино проводятся различные совместные мероприятия в рамках празднования Дня воинской славы России, исторических и памятных дат с участием солдат пограничных застав (лекции, беседы, конкурсы), оборудованы уголки юного пограничника. </w:t>
      </w:r>
    </w:p>
    <w:p w:rsidR="00E541F8" w:rsidRPr="0032713D" w:rsidRDefault="00E541F8" w:rsidP="0032713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2713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ab/>
        <w:t xml:space="preserve">С целью воспитания у школьников чувств  </w:t>
      </w:r>
      <w:r w:rsidR="00CA260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32713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гражданственности, патриотизма ежегодно проводится акция «Помоги солдату», в которой принимают участие учащиеся всех общеобразовательных учреждений района. Собранные учащимися канцтовары и вязаные вещи передаются солдатам погранзастав. </w:t>
      </w:r>
    </w:p>
    <w:p w:rsidR="00E541F8" w:rsidRPr="0032713D" w:rsidRDefault="00E541F8" w:rsidP="0032713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2713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ab/>
        <w:t>По инициативе органов власти местного самоуправления проводятся Дни призывника. В районной газете публикуются материалы на во</w:t>
      </w:r>
      <w:r w:rsidR="00555F07" w:rsidRPr="0032713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енно-патриотические темы, в том числе </w:t>
      </w:r>
      <w:r w:rsidRPr="0032713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о земляках, доблестно выполняющих свой воинский долг в рядах Российской Армии. Депутаты райсовета встречаются с учащимися ОУ района, в знаменательные Дни – День Победы, День вывода войск из Афганистана учащиеся принимают участие в митингах и др. массовых мероприятиях. </w:t>
      </w:r>
    </w:p>
    <w:p w:rsidR="00E541F8" w:rsidRPr="0032713D" w:rsidRDefault="00E541F8" w:rsidP="0032713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13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</w:t>
      </w:r>
      <w:r w:rsidRPr="00327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Активную жизненную позицию в области патриотического воспитания молодежи занимает районный Совет ветеранов (пенсионеров) войны, труда, Вооруженных Сил и правоохранительных органов. Систематически проводятся традиционные встречи ветеранов со  школьниками.</w:t>
      </w:r>
      <w:r w:rsidRPr="0032713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</w:t>
      </w:r>
      <w:r w:rsidRPr="00327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всего периода ведутся работы по благоустройству памятников. Важной составляющей патриотического воспитания учащейся молодежи является вовлечение ребят в благотворительную деятельность - волонтерское движение, участие в акциях милосердия: "Помоги детям", "Помним и чтим", "Ветеран живет рядом", и.т.д.</w:t>
      </w:r>
    </w:p>
    <w:p w:rsidR="00E541F8" w:rsidRPr="0032713D" w:rsidRDefault="00E541F8" w:rsidP="0032713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2713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ab/>
        <w:t xml:space="preserve">В соответствии с календарным планом при подготовке и проведении различных мероприятий, связанных с военно-патриотическим воспитанием молодежи, предоставляется вся необходимая учебно-материальная и спортивная база: стадион, спортивные комплексы, учреждения культуры и др. Все мероприятия финансируются из местного бюджета согласно представленным сметам расходов. </w:t>
      </w:r>
    </w:p>
    <w:p w:rsidR="00E541F8" w:rsidRPr="0032713D" w:rsidRDefault="00E541F8" w:rsidP="0032713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Arial"/>
          <w:color w:val="000000" w:themeColor="text1"/>
          <w:sz w:val="24"/>
          <w:szCs w:val="24"/>
        </w:rPr>
      </w:pPr>
      <w:r w:rsidRPr="0032713D">
        <w:rPr>
          <w:rFonts w:ascii="Times New Roman" w:eastAsia="Calibri" w:hAnsi="Times New Roman" w:cs="Times New Roman CYR"/>
          <w:color w:val="000000" w:themeColor="text1"/>
          <w:sz w:val="24"/>
          <w:szCs w:val="24"/>
        </w:rPr>
        <w:t xml:space="preserve">        </w:t>
      </w:r>
      <w:r w:rsidR="00956AD8" w:rsidRPr="0032713D">
        <w:rPr>
          <w:rFonts w:ascii="Times New Roman" w:eastAsia="Calibri" w:hAnsi="Times New Roman" w:cs="Times New Roman CYR"/>
          <w:color w:val="000000" w:themeColor="text1"/>
          <w:sz w:val="24"/>
          <w:szCs w:val="24"/>
        </w:rPr>
        <w:t xml:space="preserve">   </w:t>
      </w:r>
      <w:r w:rsidRPr="0032713D">
        <w:rPr>
          <w:rFonts w:ascii="Times New Roman" w:eastAsia="Calibri" w:hAnsi="Times New Roman" w:cs="Times New Roman CYR"/>
          <w:color w:val="000000" w:themeColor="text1"/>
          <w:sz w:val="24"/>
          <w:szCs w:val="24"/>
        </w:rPr>
        <w:t xml:space="preserve"> В общеобразовательных учреждениях Эльбрусского муниципального района с целью формирования культуры межнационального общения и духовно-нравственного воспитания молодежи  проводятся различные мероприятия ( Беседы: «Толерантность – это уважение, принятие и понимание богатого многообразия культуры нашего мира», родительские собрания: «Роль родителей в формировании школы толерантности», «Добрая школа. Что это значит?», Уроки культуры «Я уважаю разнообразие культуры народов России».</w:t>
      </w:r>
      <w:r w:rsidRPr="0032713D">
        <w:rPr>
          <w:rFonts w:ascii="Times New Roman" w:eastAsia="Calibri" w:hAnsi="Times New Roman" w:cs="Arial"/>
          <w:color w:val="000000" w:themeColor="text1"/>
          <w:sz w:val="24"/>
          <w:szCs w:val="24"/>
        </w:rPr>
        <w:t xml:space="preserve"> </w:t>
      </w:r>
    </w:p>
    <w:p w:rsidR="00E541F8" w:rsidRPr="0032713D" w:rsidRDefault="00E541F8" w:rsidP="0032713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Arial"/>
          <w:color w:val="000000" w:themeColor="text1"/>
          <w:sz w:val="24"/>
          <w:szCs w:val="24"/>
        </w:rPr>
      </w:pPr>
      <w:r w:rsidRPr="0032713D">
        <w:rPr>
          <w:rFonts w:ascii="Times New Roman" w:eastAsia="Calibri" w:hAnsi="Times New Roman" w:cs="Arial"/>
          <w:color w:val="000000" w:themeColor="text1"/>
          <w:sz w:val="24"/>
          <w:szCs w:val="24"/>
        </w:rPr>
        <w:t xml:space="preserve">           При планировании тем для классных часов, бесед, лекций  классные руководители  обязательно включают  темы по духовно-нравственному воспитанию: «Правила поведения в школе», «Доброта спасёт мир», «Мои добрые дела», «Уроки вежливости», «Уроки доброты» «Язык родной, дружи со мной!», «Школа правовых знаний», «Дети  и Конституция»,  конкурс рисунков «Мой город», тренинг «Учись быть послушным и терпеливым», школа Мальвины «Хорошие манеры», дискуссия «Зачем я хожу в школу?», откровенный разговор «Что в школе хорошо, а что мне не нравится и другие. На этих уроках осуществляется работа над восприятием и пониманием обучающимися таких ценностей, как «доброта», «милосердие», «гуманность», умение различать хорошие и плохие поступки, правильно оценивать свои действия и поведение одноклассников, соблюдать правила поведения в школе.</w:t>
      </w:r>
    </w:p>
    <w:p w:rsidR="00E541F8" w:rsidRPr="0032713D" w:rsidRDefault="00E541F8" w:rsidP="0032713D">
      <w:pPr>
        <w:autoSpaceDE w:val="0"/>
        <w:autoSpaceDN w:val="0"/>
        <w:adjustRightInd w:val="0"/>
        <w:spacing w:after="0" w:line="360" w:lineRule="auto"/>
        <w:ind w:left="20" w:right="260"/>
        <w:rPr>
          <w:rFonts w:ascii="Times New Roman" w:eastAsia="Calibri" w:hAnsi="Times New Roman" w:cs="Times New Roman CYR"/>
          <w:color w:val="000000" w:themeColor="text1"/>
          <w:sz w:val="24"/>
          <w:szCs w:val="24"/>
        </w:rPr>
      </w:pPr>
      <w:r w:rsidRPr="0032713D">
        <w:rPr>
          <w:rFonts w:ascii="Times New Roman" w:eastAsia="Calibri" w:hAnsi="Times New Roman" w:cs="Times New Roman CYR"/>
          <w:color w:val="000000" w:themeColor="text1"/>
          <w:sz w:val="24"/>
          <w:szCs w:val="24"/>
        </w:rPr>
        <w:t xml:space="preserve">         С целью поддержки общественных инициатив, направленных на патриотическое и духовно-нравственное воспитание в образовательных учреждениях  района реализуется программа </w:t>
      </w:r>
      <w:r w:rsidRPr="0032713D">
        <w:rPr>
          <w:rFonts w:ascii="Times New Roman" w:eastAsia="Calibri" w:hAnsi="Times New Roman" w:cs="Times New Roman CYR"/>
          <w:color w:val="000000" w:themeColor="text1"/>
          <w:sz w:val="24"/>
          <w:szCs w:val="27"/>
        </w:rPr>
        <w:t xml:space="preserve">«Воспитание гражданина и патриота в Эльбрусском муниципальном районе» на  2011 по 2015 годы, которая    утверждена на сессии районного Совета </w:t>
      </w:r>
      <w:r w:rsidRPr="0032713D">
        <w:rPr>
          <w:rFonts w:ascii="Times New Roman" w:eastAsia="Calibri" w:hAnsi="Times New Roman" w:cs="Times New Roman CYR"/>
          <w:color w:val="000000" w:themeColor="text1"/>
          <w:sz w:val="24"/>
          <w:szCs w:val="24"/>
        </w:rPr>
        <w:t>местного самоуправления.</w:t>
      </w:r>
    </w:p>
    <w:p w:rsidR="00E541F8" w:rsidRPr="0032713D" w:rsidRDefault="00E541F8" w:rsidP="0032713D">
      <w:pPr>
        <w:autoSpaceDE w:val="0"/>
        <w:autoSpaceDN w:val="0"/>
        <w:adjustRightInd w:val="0"/>
        <w:spacing w:after="0" w:line="360" w:lineRule="auto"/>
        <w:ind w:firstLine="20"/>
        <w:rPr>
          <w:rFonts w:ascii="Times New Roman" w:eastAsia="Calibri" w:hAnsi="Times New Roman" w:cs="Times New Roman CYR"/>
          <w:color w:val="000000" w:themeColor="text1"/>
          <w:sz w:val="24"/>
          <w:szCs w:val="24"/>
        </w:rPr>
      </w:pPr>
      <w:r w:rsidRPr="003271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Систематически во всех общеобразовательных учреждениях  района проводятся  представителями  духовного управления мусульман  района и КБР  встречи-беседы по профилактике и противодействию терроризму  и экстремизму  с учащимися 9-11 классов по плану и  графику.</w:t>
      </w:r>
    </w:p>
    <w:p w:rsidR="00E541F8" w:rsidRPr="0032713D" w:rsidRDefault="00055906" w:rsidP="00055906">
      <w:pPr>
        <w:autoSpaceDE w:val="0"/>
        <w:autoSpaceDN w:val="0"/>
        <w:adjustRightInd w:val="0"/>
        <w:spacing w:after="0" w:line="360" w:lineRule="auto"/>
        <w:ind w:left="20" w:right="260" w:firstLine="700"/>
        <w:rPr>
          <w:rFonts w:ascii="Times New Roman" w:eastAsia="Calibri" w:hAnsi="Times New Roman" w:cs="Times New Roman CYR"/>
          <w:color w:val="000000" w:themeColor="text1"/>
          <w:sz w:val="24"/>
          <w:szCs w:val="27"/>
        </w:rPr>
      </w:pPr>
      <w:r>
        <w:rPr>
          <w:rFonts w:ascii="Times New Roman" w:eastAsia="Calibri" w:hAnsi="Times New Roman" w:cs="Times New Roman CYR"/>
          <w:color w:val="000000" w:themeColor="text1"/>
          <w:sz w:val="24"/>
          <w:szCs w:val="24"/>
        </w:rPr>
        <w:t xml:space="preserve"> </w:t>
      </w:r>
      <w:r w:rsidR="00E541F8" w:rsidRPr="0032713D">
        <w:rPr>
          <w:rFonts w:ascii="Times New Roman" w:eastAsia="Calibri" w:hAnsi="Times New Roman" w:cs="Times New Roman CYR"/>
          <w:color w:val="000000" w:themeColor="text1"/>
          <w:sz w:val="24"/>
          <w:szCs w:val="27"/>
        </w:rPr>
        <w:t xml:space="preserve"> Управление образования совместно с РОСТО ДОСААФ, РОВД, Советом ветеранов Афганистана и военным комиссариатом района проводит такие мероприятия, как: «Равнение на героев», «Защитник Родины», «Спортивная игра», «Победа», туристские слеты «Моя Кабардино-Балкария». </w:t>
      </w:r>
      <w:r w:rsidR="00CA2608">
        <w:rPr>
          <w:rFonts w:ascii="Times New Roman" w:eastAsia="Calibri" w:hAnsi="Times New Roman" w:cs="Times New Roman CYR"/>
          <w:color w:val="000000" w:themeColor="text1"/>
          <w:sz w:val="24"/>
          <w:szCs w:val="27"/>
        </w:rPr>
        <w:t xml:space="preserve"> </w:t>
      </w:r>
    </w:p>
    <w:p w:rsidR="00E541F8" w:rsidRPr="0032713D" w:rsidRDefault="00E541F8" w:rsidP="0032713D">
      <w:pPr>
        <w:autoSpaceDE w:val="0"/>
        <w:autoSpaceDN w:val="0"/>
        <w:adjustRightInd w:val="0"/>
        <w:spacing w:after="0" w:line="360" w:lineRule="auto"/>
        <w:ind w:left="20" w:right="260" w:firstLine="700"/>
        <w:rPr>
          <w:rFonts w:ascii="Times New Roman" w:eastAsia="Calibri" w:hAnsi="Times New Roman" w:cs="Times New Roman CYR"/>
          <w:color w:val="000000" w:themeColor="text1"/>
          <w:sz w:val="24"/>
          <w:szCs w:val="27"/>
        </w:rPr>
      </w:pPr>
      <w:r w:rsidRPr="0032713D">
        <w:rPr>
          <w:rFonts w:ascii="Times New Roman" w:eastAsia="Calibri" w:hAnsi="Times New Roman" w:cs="Times New Roman CYR"/>
          <w:color w:val="000000" w:themeColor="text1"/>
          <w:sz w:val="24"/>
          <w:szCs w:val="27"/>
        </w:rPr>
        <w:t>Важной составной частью патриотического и духовно-нравственного  воспитания в ОУ района является изучение предмета ОБЖ, а также воспитание у учащихся системного характера мышления. Учащиеся выполняют проекты в виде сайта с применением компьютерных технологий:</w:t>
      </w:r>
    </w:p>
    <w:p w:rsidR="00E541F8" w:rsidRPr="0032713D" w:rsidRDefault="00E541F8" w:rsidP="0032713D">
      <w:pPr>
        <w:tabs>
          <w:tab w:val="left" w:pos="178"/>
        </w:tabs>
        <w:autoSpaceDE w:val="0"/>
        <w:autoSpaceDN w:val="0"/>
        <w:adjustRightInd w:val="0"/>
        <w:spacing w:after="0" w:line="360" w:lineRule="auto"/>
        <w:ind w:left="20"/>
        <w:rPr>
          <w:rFonts w:ascii="Times New Roman" w:eastAsia="Calibri" w:hAnsi="Times New Roman" w:cs="Times New Roman CYR"/>
          <w:color w:val="000000" w:themeColor="text1"/>
          <w:sz w:val="24"/>
          <w:szCs w:val="27"/>
        </w:rPr>
      </w:pPr>
      <w:r w:rsidRPr="0032713D">
        <w:rPr>
          <w:rFonts w:ascii="Times New Roman" w:eastAsia="Calibri" w:hAnsi="Times New Roman" w:cs="Times New Roman CYR"/>
          <w:color w:val="000000" w:themeColor="text1"/>
          <w:sz w:val="24"/>
          <w:szCs w:val="27"/>
        </w:rPr>
        <w:t>-</w:t>
      </w:r>
      <w:r w:rsidRPr="0032713D">
        <w:rPr>
          <w:rFonts w:ascii="Times New Roman" w:eastAsia="Calibri" w:hAnsi="Times New Roman" w:cs="Times New Roman CYR"/>
          <w:color w:val="000000" w:themeColor="text1"/>
          <w:sz w:val="24"/>
          <w:szCs w:val="27"/>
        </w:rPr>
        <w:tab/>
        <w:t>Вооруженные Силы Российской Федерации в живописи;</w:t>
      </w:r>
    </w:p>
    <w:p w:rsidR="00E541F8" w:rsidRPr="0032713D" w:rsidRDefault="00E541F8" w:rsidP="0032713D">
      <w:pPr>
        <w:autoSpaceDE w:val="0"/>
        <w:autoSpaceDN w:val="0"/>
        <w:adjustRightInd w:val="0"/>
        <w:spacing w:after="0" w:line="360" w:lineRule="auto"/>
        <w:ind w:left="20"/>
        <w:rPr>
          <w:rFonts w:ascii="Times New Roman" w:eastAsia="Calibri" w:hAnsi="Times New Roman" w:cs="Times New Roman CYR"/>
          <w:color w:val="000000" w:themeColor="text1"/>
          <w:sz w:val="24"/>
          <w:szCs w:val="27"/>
        </w:rPr>
      </w:pPr>
      <w:r w:rsidRPr="0032713D">
        <w:rPr>
          <w:rFonts w:ascii="Times New Roman" w:eastAsia="Calibri" w:hAnsi="Times New Roman" w:cs="Times New Roman CYR"/>
          <w:color w:val="000000" w:themeColor="text1"/>
          <w:sz w:val="24"/>
          <w:szCs w:val="27"/>
        </w:rPr>
        <w:t>-</w:t>
      </w:r>
      <w:r w:rsidRPr="0032713D">
        <w:rPr>
          <w:rFonts w:ascii="Times New Roman" w:eastAsia="Calibri" w:hAnsi="Times New Roman" w:cs="Times New Roman CYR"/>
          <w:color w:val="000000" w:themeColor="text1"/>
          <w:sz w:val="24"/>
          <w:szCs w:val="27"/>
        </w:rPr>
        <w:tab/>
        <w:t>Дни воинской Славы России;</w:t>
      </w:r>
    </w:p>
    <w:p w:rsidR="00E541F8" w:rsidRPr="0032713D" w:rsidRDefault="00E541F8" w:rsidP="0032713D">
      <w:pPr>
        <w:autoSpaceDE w:val="0"/>
        <w:autoSpaceDN w:val="0"/>
        <w:adjustRightInd w:val="0"/>
        <w:spacing w:after="0" w:line="360" w:lineRule="auto"/>
        <w:ind w:left="20"/>
        <w:rPr>
          <w:rFonts w:ascii="Times New Roman" w:eastAsia="Calibri" w:hAnsi="Times New Roman" w:cs="Times New Roman CYR"/>
          <w:color w:val="000000" w:themeColor="text1"/>
          <w:sz w:val="24"/>
          <w:szCs w:val="27"/>
        </w:rPr>
      </w:pPr>
      <w:r w:rsidRPr="0032713D">
        <w:rPr>
          <w:rFonts w:ascii="Times New Roman" w:eastAsia="Calibri" w:hAnsi="Times New Roman" w:cs="Times New Roman CYR"/>
          <w:color w:val="000000" w:themeColor="text1"/>
          <w:sz w:val="24"/>
          <w:szCs w:val="27"/>
        </w:rPr>
        <w:t>-</w:t>
      </w:r>
      <w:r w:rsidRPr="0032713D">
        <w:rPr>
          <w:rFonts w:ascii="Times New Roman" w:eastAsia="Calibri" w:hAnsi="Times New Roman" w:cs="Times New Roman CYR"/>
          <w:color w:val="000000" w:themeColor="text1"/>
          <w:sz w:val="24"/>
          <w:szCs w:val="27"/>
        </w:rPr>
        <w:tab/>
        <w:t>Гражданская оборона.</w:t>
      </w:r>
    </w:p>
    <w:p w:rsidR="00AA45EF" w:rsidRPr="00AA45EF" w:rsidRDefault="00E541F8" w:rsidP="0032713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13D">
        <w:rPr>
          <w:rFonts w:ascii="Times New Roman" w:eastAsia="Calibri" w:hAnsi="Times New Roman" w:cs="Calibri"/>
          <w:color w:val="000000" w:themeColor="text1"/>
          <w:sz w:val="24"/>
        </w:rPr>
        <w:t xml:space="preserve">          Также проводятся мероприятия по  </w:t>
      </w:r>
      <w:r w:rsidRPr="0032713D">
        <w:rPr>
          <w:rFonts w:ascii="Times New Roman" w:eastAsia="Calibri" w:hAnsi="Times New Roman" w:cs="Times New Roman"/>
          <w:color w:val="000000" w:themeColor="text1"/>
          <w:sz w:val="24"/>
        </w:rPr>
        <w:t>пропаганде  культуры и традиций народов России, обучению  навыкам бесконфликтного общения (</w:t>
      </w:r>
      <w:r w:rsidRPr="00327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уроки культуры «Я уважаю разнообразие культуры народов России», классные часы, беседы,</w:t>
      </w:r>
      <w:r w:rsidR="00055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27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выставки книг в школьной библиотеке «Поэмы и писатели многонациональной России» ).</w:t>
      </w:r>
    </w:p>
    <w:p w:rsidR="00AA45EF" w:rsidRPr="00AA45EF" w:rsidRDefault="0032713D" w:rsidP="003271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Arial"/>
          <w:color w:val="000000" w:themeColor="text1"/>
          <w:sz w:val="24"/>
          <w:szCs w:val="1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4"/>
          <w:szCs w:val="18"/>
          <w:lang w:eastAsia="ru-RU"/>
        </w:rPr>
        <w:t xml:space="preserve">         </w:t>
      </w:r>
      <w:r w:rsidR="00AA45EF" w:rsidRPr="00AA45EF">
        <w:rPr>
          <w:rFonts w:ascii="Times New Roman" w:eastAsia="Times New Roman" w:hAnsi="Times New Roman" w:cs="Arial"/>
          <w:color w:val="000000" w:themeColor="text1"/>
          <w:sz w:val="24"/>
          <w:szCs w:val="18"/>
          <w:lang w:eastAsia="ru-RU"/>
        </w:rPr>
        <w:t xml:space="preserve"> В системе профилактической деятельности школы выделяют два направления: </w:t>
      </w:r>
    </w:p>
    <w:p w:rsidR="00AA45EF" w:rsidRPr="00AA45EF" w:rsidRDefault="00AA45EF" w:rsidP="0032713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Arial"/>
          <w:color w:val="000000" w:themeColor="text1"/>
          <w:sz w:val="24"/>
          <w:szCs w:val="18"/>
          <w:lang w:eastAsia="ru-RU"/>
        </w:rPr>
      </w:pPr>
      <w:r w:rsidRPr="00AA45EF">
        <w:rPr>
          <w:rFonts w:ascii="Times New Roman" w:eastAsia="Times New Roman" w:hAnsi="Times New Roman" w:cs="Arial"/>
          <w:color w:val="000000" w:themeColor="text1"/>
          <w:sz w:val="24"/>
          <w:szCs w:val="18"/>
          <w:lang w:eastAsia="ru-RU"/>
        </w:rPr>
        <w:t xml:space="preserve">меры общей профилактики, обеспечивающие вовлечение всех учащихся в жизнь школы, </w:t>
      </w:r>
    </w:p>
    <w:p w:rsidR="00AA45EF" w:rsidRPr="00AA45EF" w:rsidRDefault="00AA45EF" w:rsidP="0032713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Arial"/>
          <w:color w:val="000000" w:themeColor="text1"/>
          <w:sz w:val="24"/>
          <w:szCs w:val="18"/>
          <w:lang w:eastAsia="ru-RU"/>
        </w:rPr>
      </w:pPr>
      <w:r w:rsidRPr="00AA45EF">
        <w:rPr>
          <w:rFonts w:ascii="Times New Roman" w:eastAsia="Times New Roman" w:hAnsi="Times New Roman" w:cs="Arial"/>
          <w:color w:val="000000" w:themeColor="text1"/>
          <w:sz w:val="24"/>
          <w:szCs w:val="18"/>
          <w:lang w:eastAsia="ru-RU"/>
        </w:rPr>
        <w:t>меры специальной профилактики, состоящие в выявлении учащихся, нуждающихся в особом педагогическом внимании, и проведении работы с ними на индивидуальном уровне.</w:t>
      </w:r>
    </w:p>
    <w:p w:rsidR="00AA45EF" w:rsidRPr="00AA45EF" w:rsidRDefault="00956AD8" w:rsidP="003271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Arial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Arial"/>
          <w:color w:val="000000" w:themeColor="text1"/>
          <w:sz w:val="24"/>
          <w:szCs w:val="18"/>
          <w:lang w:eastAsia="ru-RU"/>
        </w:rPr>
        <w:t xml:space="preserve">         </w:t>
      </w:r>
      <w:r w:rsidR="00AA45EF" w:rsidRPr="00AA45EF">
        <w:rPr>
          <w:rFonts w:ascii="Times New Roman" w:eastAsia="Times New Roman" w:hAnsi="Times New Roman" w:cs="Arial"/>
          <w:color w:val="000000" w:themeColor="text1"/>
          <w:sz w:val="24"/>
          <w:szCs w:val="18"/>
          <w:lang w:eastAsia="ru-RU"/>
        </w:rPr>
        <w:t xml:space="preserve">На основании анализа нормативного документа - Федерального закона от 24.06.99 №120-ФЗ « Об основах профилактики и безнадзорности и правонарушений несовершеннолетних» </w:t>
      </w:r>
      <w:r w:rsidRPr="0032713D">
        <w:rPr>
          <w:rFonts w:ascii="Times New Roman" w:eastAsia="Times New Roman" w:hAnsi="Times New Roman" w:cs="Arial"/>
          <w:color w:val="000000" w:themeColor="text1"/>
          <w:sz w:val="24"/>
          <w:szCs w:val="18"/>
          <w:lang w:eastAsia="ru-RU"/>
        </w:rPr>
        <w:t xml:space="preserve">в районе </w:t>
      </w:r>
      <w:r w:rsidR="00AA45EF" w:rsidRPr="00AA45EF">
        <w:rPr>
          <w:rFonts w:ascii="Times New Roman" w:eastAsia="Times New Roman" w:hAnsi="Times New Roman" w:cs="Arial"/>
          <w:color w:val="000000" w:themeColor="text1"/>
          <w:sz w:val="24"/>
          <w:szCs w:val="18"/>
          <w:lang w:eastAsia="ru-RU"/>
        </w:rPr>
        <w:t xml:space="preserve"> выстроена система работы по профилактике безнадзорности и правонарушений.</w:t>
      </w:r>
    </w:p>
    <w:p w:rsidR="00AA45EF" w:rsidRPr="00AA45EF" w:rsidRDefault="00956AD8" w:rsidP="003271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Arial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Arial"/>
          <w:color w:val="000000" w:themeColor="text1"/>
          <w:sz w:val="24"/>
          <w:szCs w:val="18"/>
          <w:lang w:eastAsia="ru-RU"/>
        </w:rPr>
        <w:t xml:space="preserve">          </w:t>
      </w:r>
      <w:r w:rsidR="00AA45EF" w:rsidRPr="00AA45EF">
        <w:rPr>
          <w:rFonts w:ascii="Times New Roman" w:eastAsia="Times New Roman" w:hAnsi="Times New Roman" w:cs="Arial"/>
          <w:color w:val="000000" w:themeColor="text1"/>
          <w:sz w:val="24"/>
          <w:szCs w:val="18"/>
          <w:lang w:eastAsia="ru-RU"/>
        </w:rPr>
        <w:t>Классные руководители проводят анализ профилактической работы с несовершеннолетними. На заседаниях Совета профилактики подводятся итоги работы, приглашаются родители учащихся.</w:t>
      </w:r>
    </w:p>
    <w:p w:rsidR="00AA45EF" w:rsidRPr="00AA45EF" w:rsidRDefault="00956AD8" w:rsidP="003271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Arial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Arial"/>
          <w:color w:val="000000" w:themeColor="text1"/>
          <w:sz w:val="24"/>
          <w:szCs w:val="18"/>
          <w:lang w:eastAsia="ru-RU"/>
        </w:rPr>
        <w:t xml:space="preserve">       </w:t>
      </w:r>
      <w:r w:rsidR="00660FBB" w:rsidRPr="0032713D">
        <w:rPr>
          <w:rFonts w:ascii="Times New Roman" w:eastAsia="Times New Roman" w:hAnsi="Times New Roman" w:cs="Arial"/>
          <w:color w:val="000000" w:themeColor="text1"/>
          <w:sz w:val="24"/>
          <w:szCs w:val="18"/>
          <w:lang w:eastAsia="ru-RU"/>
        </w:rPr>
        <w:t xml:space="preserve">Социальные </w:t>
      </w:r>
      <w:r w:rsidR="00AA45EF" w:rsidRPr="00AA45EF">
        <w:rPr>
          <w:rFonts w:ascii="Times New Roman" w:eastAsia="Times New Roman" w:hAnsi="Times New Roman" w:cs="Arial"/>
          <w:color w:val="000000" w:themeColor="text1"/>
          <w:sz w:val="24"/>
          <w:szCs w:val="18"/>
          <w:lang w:eastAsia="ru-RU"/>
        </w:rPr>
        <w:t xml:space="preserve"> педагог</w:t>
      </w:r>
      <w:r w:rsidR="00660FBB" w:rsidRPr="0032713D">
        <w:rPr>
          <w:rFonts w:ascii="Times New Roman" w:eastAsia="Times New Roman" w:hAnsi="Times New Roman" w:cs="Arial"/>
          <w:color w:val="000000" w:themeColor="text1"/>
          <w:sz w:val="24"/>
          <w:szCs w:val="18"/>
          <w:lang w:eastAsia="ru-RU"/>
        </w:rPr>
        <w:t>и  регулярно проводя</w:t>
      </w:r>
      <w:r w:rsidR="00AA45EF" w:rsidRPr="00AA45EF">
        <w:rPr>
          <w:rFonts w:ascii="Times New Roman" w:eastAsia="Times New Roman" w:hAnsi="Times New Roman" w:cs="Arial"/>
          <w:color w:val="000000" w:themeColor="text1"/>
          <w:sz w:val="24"/>
          <w:szCs w:val="18"/>
          <w:lang w:eastAsia="ru-RU"/>
        </w:rPr>
        <w:t>т бесед</w:t>
      </w:r>
      <w:r w:rsidR="00660FBB" w:rsidRPr="0032713D">
        <w:rPr>
          <w:rFonts w:ascii="Times New Roman" w:eastAsia="Times New Roman" w:hAnsi="Times New Roman" w:cs="Arial"/>
          <w:color w:val="000000" w:themeColor="text1"/>
          <w:sz w:val="24"/>
          <w:szCs w:val="18"/>
          <w:lang w:eastAsia="ru-RU"/>
        </w:rPr>
        <w:t>ы на правовую тематику, принимаю</w:t>
      </w:r>
      <w:r w:rsidR="00AA45EF" w:rsidRPr="00AA45EF">
        <w:rPr>
          <w:rFonts w:ascii="Times New Roman" w:eastAsia="Times New Roman" w:hAnsi="Times New Roman" w:cs="Arial"/>
          <w:color w:val="000000" w:themeColor="text1"/>
          <w:sz w:val="24"/>
          <w:szCs w:val="18"/>
          <w:lang w:eastAsia="ru-RU"/>
        </w:rPr>
        <w:t>т участие в обследовании жилищно-бытовы</w:t>
      </w:r>
      <w:r w:rsidR="00660FBB" w:rsidRPr="0032713D">
        <w:rPr>
          <w:rFonts w:ascii="Times New Roman" w:eastAsia="Times New Roman" w:hAnsi="Times New Roman" w:cs="Arial"/>
          <w:color w:val="000000" w:themeColor="text1"/>
          <w:sz w:val="24"/>
          <w:szCs w:val="18"/>
          <w:lang w:eastAsia="ru-RU"/>
        </w:rPr>
        <w:t>х условий семей учащихся, изучаю</w:t>
      </w:r>
      <w:r w:rsidR="00AA45EF" w:rsidRPr="00AA45EF">
        <w:rPr>
          <w:rFonts w:ascii="Times New Roman" w:eastAsia="Times New Roman" w:hAnsi="Times New Roman" w:cs="Arial"/>
          <w:color w:val="000000" w:themeColor="text1"/>
          <w:sz w:val="24"/>
          <w:szCs w:val="18"/>
          <w:lang w:eastAsia="ru-RU"/>
        </w:rPr>
        <w:t>т особенности, склонности, интересы учащихся. В школе ведётся наблюдение за детьми, склонными к правонарушениям, обсуждаются проступки учащихся на педсоветах, административных совещаниях, Совете профилактики.</w:t>
      </w:r>
    </w:p>
    <w:p w:rsidR="00AA45EF" w:rsidRPr="00AA45EF" w:rsidRDefault="00956AD8" w:rsidP="003271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Arial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Arial"/>
          <w:color w:val="000000" w:themeColor="text1"/>
          <w:sz w:val="24"/>
          <w:szCs w:val="18"/>
          <w:lang w:eastAsia="ru-RU"/>
        </w:rPr>
        <w:t>П</w:t>
      </w:r>
      <w:r w:rsidR="00AA45EF" w:rsidRPr="00AA45EF">
        <w:rPr>
          <w:rFonts w:ascii="Times New Roman" w:eastAsia="Times New Roman" w:hAnsi="Times New Roman" w:cs="Arial"/>
          <w:color w:val="000000" w:themeColor="text1"/>
          <w:sz w:val="24"/>
          <w:szCs w:val="18"/>
          <w:lang w:eastAsia="ru-RU"/>
        </w:rPr>
        <w:t>роводятся занятия, беседы, лекции для родителей в рамках родительского всеобуча.  </w:t>
      </w:r>
    </w:p>
    <w:p w:rsidR="001363D9" w:rsidRPr="0032713D" w:rsidRDefault="00956AD8" w:rsidP="003271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Arial"/>
          <w:color w:val="000000" w:themeColor="text1"/>
          <w:sz w:val="24"/>
          <w:szCs w:val="18"/>
          <w:lang w:eastAsia="ru-RU"/>
        </w:rPr>
      </w:pPr>
      <w:r w:rsidRPr="0032713D">
        <w:rPr>
          <w:rFonts w:ascii="Times New Roman" w:eastAsia="Times New Roman" w:hAnsi="Times New Roman" w:cs="Arial"/>
          <w:color w:val="000000" w:themeColor="text1"/>
          <w:sz w:val="24"/>
          <w:szCs w:val="18"/>
          <w:lang w:eastAsia="ru-RU"/>
        </w:rPr>
        <w:t xml:space="preserve">Во всех общеобразовательных организациях </w:t>
      </w:r>
      <w:r w:rsidR="00AA45EF" w:rsidRPr="00AA45EF">
        <w:rPr>
          <w:rFonts w:ascii="Times New Roman" w:eastAsia="Times New Roman" w:hAnsi="Times New Roman" w:cs="Arial"/>
          <w:color w:val="000000" w:themeColor="text1"/>
          <w:sz w:val="24"/>
          <w:szCs w:val="18"/>
          <w:lang w:eastAsia="ru-RU"/>
        </w:rPr>
        <w:t>функционирует Совет профилактики правонарушений.</w:t>
      </w:r>
    </w:p>
    <w:p w:rsidR="000207FB" w:rsidRPr="0032713D" w:rsidRDefault="00956AD8" w:rsidP="0032713D">
      <w:pPr>
        <w:shd w:val="clear" w:color="auto" w:fill="FFFFFF"/>
        <w:spacing w:after="0" w:line="360" w:lineRule="auto"/>
        <w:ind w:right="-143"/>
        <w:rPr>
          <w:rFonts w:ascii="Times New Roman" w:eastAsia="Times New Roman" w:hAnsi="Times New Roman" w:cs="Tahoma"/>
          <w:color w:val="000000" w:themeColor="text1"/>
          <w:sz w:val="24"/>
          <w:szCs w:val="24"/>
          <w:lang w:eastAsia="ru-RU"/>
        </w:rPr>
      </w:pPr>
      <w:r w:rsidRPr="0032713D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            </w:t>
      </w:r>
      <w:r w:rsidR="000207FB" w:rsidRPr="0032713D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В целях профилактики экстремизма  среди воспитанников и учащихся руководителями образовательных учреждений     и управлением образования администрации Эльбрусского  муниципального района  проводится комплекс мер, направленных на выявление экстремистских настроений и принятие необходимых профилактических мер в молодежной среде. </w:t>
      </w:r>
      <w:r w:rsidR="000207FB" w:rsidRPr="0032713D">
        <w:rPr>
          <w:rFonts w:ascii="Times New Roman" w:eastAsia="Times New Roman" w:hAnsi="Times New Roman" w:cs="Tahoma"/>
          <w:color w:val="000000" w:themeColor="text1"/>
          <w:sz w:val="24"/>
          <w:szCs w:val="24"/>
          <w:lang w:eastAsia="ru-RU"/>
        </w:rPr>
        <w:t>Мероприятия проводятся в форме встреч, лекций, диспутов, круглых столов. Целью мероприятий является привлечь школьников,   к проблеме религиозного экстремизма и его негативной сущности; повысить стремление учащихся к психическому, нравственному и физическому совершенству; сформировать у учащихся способов оптимального поведения в различных ситуациях.</w:t>
      </w:r>
    </w:p>
    <w:p w:rsidR="000207FB" w:rsidRPr="0032713D" w:rsidRDefault="000207FB" w:rsidP="0032713D">
      <w:pPr>
        <w:spacing w:line="360" w:lineRule="auto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32713D">
        <w:rPr>
          <w:rFonts w:ascii="Times New Roman" w:eastAsia="Times New Roman" w:hAnsi="Times New Roman" w:cs="Tahoma"/>
          <w:color w:val="000000" w:themeColor="text1"/>
          <w:sz w:val="24"/>
          <w:szCs w:val="24"/>
          <w:lang w:eastAsia="ru-RU"/>
        </w:rPr>
        <w:t xml:space="preserve">          </w:t>
      </w:r>
      <w:r w:rsidRPr="0032713D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В целях профилактики конфликтных  ситуаций в школах района огромное внимание уделяется мероприятиям, способствующих сохранению и популяризации многонационального культурного наследия Эльбрусского муниципального  района, приобщению учащихся общеобразовательных учреждений к культуре толерантности и прививанию толерантного поведения в межэтнических отношениях. Так,   проводятся встречи с представителями духовенства различных религиозных конфессий   с учащимися и  родителями общеобразовательных учреждений на тему «Толерантное поведение и духовно –   нравственное воспитание.</w:t>
      </w:r>
    </w:p>
    <w:p w:rsidR="000207FB" w:rsidRPr="0032713D" w:rsidRDefault="000207FB" w:rsidP="0032713D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2713D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        В целях пропаганды дружбы и терпимости к людям разных национальностей и вероисповеданий в  общеобразовательных учреждениях  района проведены следующие мероприятия:</w:t>
      </w:r>
      <w:r w:rsidRPr="0032713D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br/>
        <w:t>- с 1 по 7 классы в  общеобразовательных учреждениях  состоялись беседы «О дружбе», а в 8-11 классах прошли классные часы на тему: «Толерантные отношения»;</w:t>
      </w:r>
    </w:p>
    <w:p w:rsidR="000207FB" w:rsidRPr="0032713D" w:rsidRDefault="000207FB" w:rsidP="0032713D">
      <w:pPr>
        <w:spacing w:line="360" w:lineRule="auto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3271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2713D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         </w:t>
      </w:r>
      <w:r w:rsidRPr="0032713D">
        <w:rPr>
          <w:rFonts w:ascii="Times New Roman" w:eastAsia="Calibri" w:hAnsi="Times New Roman" w:cs="Times New Roman"/>
          <w:color w:val="000000" w:themeColor="text1"/>
          <w:sz w:val="24"/>
        </w:rPr>
        <w:t>Фактов распространения продукции религиозного, политического или национального экстремизма</w:t>
      </w:r>
      <w:r w:rsidR="00055906">
        <w:rPr>
          <w:rFonts w:ascii="Times New Roman" w:eastAsia="Calibri" w:hAnsi="Times New Roman" w:cs="Times New Roman"/>
          <w:color w:val="000000" w:themeColor="text1"/>
          <w:sz w:val="24"/>
        </w:rPr>
        <w:t xml:space="preserve"> в образовательных учре</w:t>
      </w:r>
      <w:r w:rsidR="00CA2608">
        <w:rPr>
          <w:rFonts w:ascii="Times New Roman" w:eastAsia="Calibri" w:hAnsi="Times New Roman" w:cs="Times New Roman"/>
          <w:color w:val="000000" w:themeColor="text1"/>
          <w:sz w:val="24"/>
        </w:rPr>
        <w:t>ждениях района</w:t>
      </w:r>
      <w:r w:rsidRPr="0032713D">
        <w:rPr>
          <w:rFonts w:ascii="Times New Roman" w:eastAsia="Calibri" w:hAnsi="Times New Roman" w:cs="Times New Roman"/>
          <w:color w:val="000000" w:themeColor="text1"/>
          <w:sz w:val="24"/>
        </w:rPr>
        <w:t xml:space="preserve"> не выявлено.</w:t>
      </w:r>
      <w:r w:rsidRPr="00327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207FB" w:rsidRPr="0032713D" w:rsidRDefault="000207FB" w:rsidP="0032713D">
      <w:pPr>
        <w:spacing w:line="360" w:lineRule="auto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327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Особое внимание уделяется вовлечению школьников в соответствии со склонностями и способностями в разнообразные формы деятельности по интересам: кружки, факультативы, спортивные секции в учреждениях  дополнительного образования. Организация занятости школьников во внеурочное время позволяет уберечь детей от пагубного влияния ул</w:t>
      </w:r>
      <w:r w:rsidR="00660FBB" w:rsidRPr="00327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ицы и деструктивных элементов. </w:t>
      </w:r>
    </w:p>
    <w:p w:rsidR="00E92ADC" w:rsidRPr="0032713D" w:rsidRDefault="0032713D" w:rsidP="0032713D">
      <w:pPr>
        <w:pStyle w:val="a4"/>
        <w:spacing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          </w:t>
      </w:r>
      <w:r w:rsidR="00E92ADC" w:rsidRPr="0032713D">
        <w:rPr>
          <w:rFonts w:ascii="Times New Roman" w:hAnsi="Times New Roman"/>
          <w:color w:val="000000" w:themeColor="text1"/>
          <w:sz w:val="24"/>
        </w:rPr>
        <w:t xml:space="preserve"> В целях повышения эффективности деятельности по профилактике наркомании в образовательных учреждениях  района основная работа направлена на пропаганду здорового образа жизни. Положительно зарекомендовала себя практика проведения «Дня призывника», спортивные состязания, вовлечение учащихся в кружки и секции учреждений дополнительного образования детей, разъяснительная работа. </w:t>
      </w:r>
    </w:p>
    <w:p w:rsidR="00E92ADC" w:rsidRPr="00E92ADC" w:rsidRDefault="00E92ADC" w:rsidP="0032713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A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E92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Мероприятия проводятся на школьном и районном уровнях.  Это классные часы, родительские лектории, встречи с сотрудниками правоохранительных органов, с работниками системы здравоохранения. В образовательных учреждениях выпускаются стенгазеты, бюллетени на тему профилактики алкоголизма и наркомании, оформлены уголки.</w:t>
      </w:r>
      <w:r w:rsidRPr="00E92ADC">
        <w:rPr>
          <w:rFonts w:ascii="Times New Roman" w:eastAsia="Calibri" w:hAnsi="Times New Roman" w:cs="Times New Roman"/>
          <w:color w:val="000000" w:themeColor="text1"/>
          <w:sz w:val="24"/>
        </w:rPr>
        <w:t xml:space="preserve"> Это четкая и доступная информация для детей, подростков, родителей, учителей с целью разъяснения не столько вреда наркотиков, сколько пользы здорового образа жизни, формирования здорового морально — психологического климата, создания условий для разумной организации в проведении свободного времени, разъяснения определенных норм поведения.</w:t>
      </w:r>
    </w:p>
    <w:p w:rsidR="00E92ADC" w:rsidRPr="00E92ADC" w:rsidRDefault="00E92ADC" w:rsidP="0032713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E92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 образовательных учреждениях оформлены уголки по данной тематике.</w:t>
      </w:r>
    </w:p>
    <w:p w:rsidR="00E92ADC" w:rsidRPr="00E92ADC" w:rsidRDefault="00E92ADC" w:rsidP="0032713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Во всех ОУ района функционируют наркологические посты, которые осуществляют профилактический учет детей и подростков, замеченных в приеме алкоголя, также участвуют в выявлении семей, детей и подростков, склонных к злоупотреблению алкоголя и наркотиков.</w:t>
      </w:r>
    </w:p>
    <w:p w:rsidR="00E92ADC" w:rsidRPr="00E92ADC" w:rsidRDefault="00E92ADC" w:rsidP="0032713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32713D" w:rsidRPr="00327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Проведен</w:t>
      </w:r>
      <w:r w:rsidRPr="00E92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традиционный  месячник по профилактике наркомании и алкоголизма,   </w:t>
      </w:r>
      <w:r w:rsidR="00660FBB" w:rsidRPr="003271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Акция «С</w:t>
      </w:r>
      <w:r w:rsidRPr="00E92A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порт как альтернативу пагубным привычкам», в рамках которого проводятся различные мероприятия.</w:t>
      </w:r>
      <w:r w:rsidRPr="00E92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Формы самые различные, (конкурсы рисунков, плакатов, сочинений, сценариев, видеопризентаций, агитбригад).</w:t>
      </w:r>
      <w:r w:rsidR="0032713D" w:rsidRPr="00327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92ADC" w:rsidRPr="00E92ADC" w:rsidRDefault="00E92ADC" w:rsidP="0032713D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  <w:lang w:eastAsia="ru-RU"/>
        </w:rPr>
      </w:pPr>
      <w:r w:rsidRPr="00E92ADC"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  <w:lang w:eastAsia="ru-RU"/>
        </w:rPr>
        <w:t xml:space="preserve">      В образовательных учреждениях района профилактическая работа ведется по плану антинаркотической комиссии Эльбрусского муниципального района  и  плана управления образования по профилактике наркомании и алкоголизма.</w:t>
      </w:r>
      <w:r w:rsidR="0032713D" w:rsidRPr="0032713D"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  <w:lang w:eastAsia="ru-RU"/>
        </w:rPr>
        <w:t xml:space="preserve"> </w:t>
      </w:r>
      <w:r w:rsidR="00CA260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92ADC" w:rsidRPr="00E92ADC" w:rsidRDefault="0032713D" w:rsidP="0032713D">
      <w:pPr>
        <w:spacing w:after="0" w:line="360" w:lineRule="auto"/>
        <w:ind w:firstLine="708"/>
        <w:rPr>
          <w:rFonts w:ascii="Times New Roman" w:eastAsia="Calibri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327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363D9" w:rsidRPr="0032713D" w:rsidRDefault="0032713D" w:rsidP="0032713D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32713D">
        <w:rPr>
          <w:rFonts w:ascii="Times New Roman" w:eastAsia="Calibri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</w:t>
      </w:r>
    </w:p>
    <w:p w:rsidR="001363D9" w:rsidRPr="0032713D" w:rsidRDefault="0032713D" w:rsidP="0032713D">
      <w:pPr>
        <w:pStyle w:val="western"/>
        <w:shd w:val="clear" w:color="auto" w:fill="FFFFFF"/>
        <w:spacing w:after="0" w:afterAutospacing="0" w:line="360" w:lineRule="auto"/>
        <w:rPr>
          <w:color w:val="000000" w:themeColor="text1"/>
        </w:rPr>
      </w:pPr>
      <w:r w:rsidRPr="0032713D">
        <w:rPr>
          <w:color w:val="000000" w:themeColor="text1"/>
        </w:rPr>
        <w:t xml:space="preserve"> </w:t>
      </w:r>
      <w:r w:rsidR="001363D9" w:rsidRPr="0032713D">
        <w:rPr>
          <w:color w:val="000000" w:themeColor="text1"/>
        </w:rPr>
        <w:t>.</w:t>
      </w:r>
    </w:p>
    <w:p w:rsidR="001363D9" w:rsidRPr="0032713D" w:rsidRDefault="001363D9" w:rsidP="0032713D">
      <w:pPr>
        <w:shd w:val="clear" w:color="auto" w:fill="FFFFFF"/>
        <w:spacing w:before="180" w:after="180" w:line="360" w:lineRule="auto"/>
        <w:rPr>
          <w:rFonts w:ascii="Times New Roman" w:hAnsi="Times New Roman" w:cs="Tahoma"/>
          <w:color w:val="000000" w:themeColor="text1"/>
          <w:sz w:val="24"/>
          <w:szCs w:val="18"/>
          <w:shd w:val="clear" w:color="auto" w:fill="FFFFFF"/>
        </w:rPr>
      </w:pPr>
      <w:r w:rsidRPr="0032713D">
        <w:rPr>
          <w:rFonts w:ascii="Times New Roman" w:hAnsi="Times New Roman" w:cs="Tahoma"/>
          <w:color w:val="000000" w:themeColor="text1"/>
          <w:sz w:val="24"/>
          <w:szCs w:val="18"/>
          <w:shd w:val="clear" w:color="auto" w:fill="FFFFFF"/>
        </w:rPr>
        <w:t xml:space="preserve"> </w:t>
      </w:r>
    </w:p>
    <w:p w:rsidR="001363D9" w:rsidRPr="0032713D" w:rsidRDefault="001363D9" w:rsidP="0032713D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ahoma"/>
          <w:color w:val="000000" w:themeColor="text1"/>
          <w:sz w:val="24"/>
          <w:szCs w:val="18"/>
          <w:lang w:eastAsia="ru-RU"/>
        </w:rPr>
      </w:pPr>
    </w:p>
    <w:p w:rsidR="004B273D" w:rsidRPr="0032713D" w:rsidRDefault="004B273D" w:rsidP="0032713D">
      <w:pPr>
        <w:spacing w:line="360" w:lineRule="auto"/>
        <w:rPr>
          <w:rFonts w:ascii="Times New Roman" w:hAnsi="Times New Roman"/>
          <w:color w:val="000000" w:themeColor="text1"/>
          <w:sz w:val="24"/>
        </w:rPr>
      </w:pPr>
    </w:p>
    <w:sectPr w:rsidR="004B273D" w:rsidRPr="0032713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0F5" w:rsidRDefault="006440F5" w:rsidP="00CA2608">
      <w:pPr>
        <w:spacing w:after="0" w:line="240" w:lineRule="auto"/>
      </w:pPr>
      <w:r>
        <w:separator/>
      </w:r>
    </w:p>
  </w:endnote>
  <w:endnote w:type="continuationSeparator" w:id="0">
    <w:p w:rsidR="006440F5" w:rsidRDefault="006440F5" w:rsidP="00CA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1826680"/>
      <w:docPartObj>
        <w:docPartGallery w:val="Page Numbers (Bottom of Page)"/>
        <w:docPartUnique/>
      </w:docPartObj>
    </w:sdtPr>
    <w:sdtEndPr/>
    <w:sdtContent>
      <w:p w:rsidR="00CA2608" w:rsidRDefault="00CA260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B34">
          <w:rPr>
            <w:noProof/>
          </w:rPr>
          <w:t>1</w:t>
        </w:r>
        <w:r>
          <w:fldChar w:fldCharType="end"/>
        </w:r>
      </w:p>
    </w:sdtContent>
  </w:sdt>
  <w:p w:rsidR="00CA2608" w:rsidRDefault="00CA26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0F5" w:rsidRDefault="006440F5" w:rsidP="00CA2608">
      <w:pPr>
        <w:spacing w:after="0" w:line="240" w:lineRule="auto"/>
      </w:pPr>
      <w:r>
        <w:separator/>
      </w:r>
    </w:p>
  </w:footnote>
  <w:footnote w:type="continuationSeparator" w:id="0">
    <w:p w:rsidR="006440F5" w:rsidRDefault="006440F5" w:rsidP="00CA2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210"/>
    <w:multiLevelType w:val="multilevel"/>
    <w:tmpl w:val="83D60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07F52"/>
    <w:multiLevelType w:val="multilevel"/>
    <w:tmpl w:val="85F6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F0150"/>
    <w:multiLevelType w:val="multilevel"/>
    <w:tmpl w:val="FEB6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697F"/>
    <w:multiLevelType w:val="multilevel"/>
    <w:tmpl w:val="098C8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64768"/>
    <w:multiLevelType w:val="multilevel"/>
    <w:tmpl w:val="2B98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6B19C5"/>
    <w:multiLevelType w:val="multilevel"/>
    <w:tmpl w:val="AF14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23225F"/>
    <w:multiLevelType w:val="multilevel"/>
    <w:tmpl w:val="AF747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212B4F"/>
    <w:multiLevelType w:val="multilevel"/>
    <w:tmpl w:val="3FA4E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A86527"/>
    <w:multiLevelType w:val="multilevel"/>
    <w:tmpl w:val="8A2E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4B2ABE"/>
    <w:multiLevelType w:val="multilevel"/>
    <w:tmpl w:val="EFCE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047947"/>
    <w:multiLevelType w:val="multilevel"/>
    <w:tmpl w:val="E5D6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FA1070"/>
    <w:multiLevelType w:val="multilevel"/>
    <w:tmpl w:val="AF4A2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BE71FF"/>
    <w:multiLevelType w:val="multilevel"/>
    <w:tmpl w:val="4626A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1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BD"/>
    <w:rsid w:val="000207FB"/>
    <w:rsid w:val="00026B34"/>
    <w:rsid w:val="00055906"/>
    <w:rsid w:val="001363D9"/>
    <w:rsid w:val="001C5B34"/>
    <w:rsid w:val="0032713D"/>
    <w:rsid w:val="00444EF0"/>
    <w:rsid w:val="004B273D"/>
    <w:rsid w:val="00555F07"/>
    <w:rsid w:val="006440F5"/>
    <w:rsid w:val="00660FBB"/>
    <w:rsid w:val="00945D44"/>
    <w:rsid w:val="00956AD8"/>
    <w:rsid w:val="00AA45EF"/>
    <w:rsid w:val="00AB7999"/>
    <w:rsid w:val="00AF10BD"/>
    <w:rsid w:val="00CA2608"/>
    <w:rsid w:val="00E541F8"/>
    <w:rsid w:val="00E92ADC"/>
    <w:rsid w:val="00EA72F2"/>
    <w:rsid w:val="00EA72F9"/>
    <w:rsid w:val="00EF11B9"/>
    <w:rsid w:val="00FE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3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63D9"/>
  </w:style>
  <w:style w:type="paragraph" w:styleId="a3">
    <w:name w:val="Normal (Web)"/>
    <w:basedOn w:val="a"/>
    <w:uiPriority w:val="99"/>
    <w:semiHidden/>
    <w:unhideWhenUsed/>
    <w:rsid w:val="0013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2AD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A2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2608"/>
  </w:style>
  <w:style w:type="paragraph" w:styleId="a7">
    <w:name w:val="footer"/>
    <w:basedOn w:val="a"/>
    <w:link w:val="a8"/>
    <w:uiPriority w:val="99"/>
    <w:unhideWhenUsed/>
    <w:rsid w:val="00CA2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26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3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63D9"/>
  </w:style>
  <w:style w:type="paragraph" w:styleId="a3">
    <w:name w:val="Normal (Web)"/>
    <w:basedOn w:val="a"/>
    <w:uiPriority w:val="99"/>
    <w:semiHidden/>
    <w:unhideWhenUsed/>
    <w:rsid w:val="0013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2AD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A2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2608"/>
  </w:style>
  <w:style w:type="paragraph" w:styleId="a7">
    <w:name w:val="footer"/>
    <w:basedOn w:val="a"/>
    <w:link w:val="a8"/>
    <w:uiPriority w:val="99"/>
    <w:unhideWhenUsed/>
    <w:rsid w:val="00CA2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2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183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7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20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1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65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34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88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81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8990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472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575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131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666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82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44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092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048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8491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1989-F619-4030-9E4B-2C95A14F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2690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dcterms:created xsi:type="dcterms:W3CDTF">2015-05-06T21:05:00Z</dcterms:created>
  <dcterms:modified xsi:type="dcterms:W3CDTF">2015-05-06T21:05:00Z</dcterms:modified>
</cp:coreProperties>
</file>